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F63" w:rsidRPr="005E1A4C" w:rsidRDefault="00C5461E" w:rsidP="00B8561F">
      <w:pPr>
        <w:autoSpaceDE w:val="0"/>
        <w:autoSpaceDN w:val="0"/>
        <w:adjustRightInd w:val="0"/>
        <w:spacing w:before="220" w:after="0" w:line="240" w:lineRule="auto"/>
        <w:ind w:firstLine="540"/>
        <w:jc w:val="both"/>
        <w:rPr>
          <w:rFonts w:ascii="Times New Roman" w:hAnsi="Times New Roman" w:cs="Times New Roman"/>
          <w:sz w:val="24"/>
          <w:szCs w:val="24"/>
        </w:rPr>
      </w:pPr>
      <w:r>
        <w:rPr>
          <w:rFonts w:ascii="Calibri" w:hAnsi="Calibri" w:cs="Calibri"/>
        </w:rPr>
        <w:t xml:space="preserve">                                                                                                                                   </w:t>
      </w:r>
      <w:r w:rsidRPr="005E1A4C">
        <w:rPr>
          <w:rFonts w:ascii="Times New Roman" w:hAnsi="Times New Roman" w:cs="Times New Roman"/>
          <w:sz w:val="24"/>
          <w:szCs w:val="24"/>
        </w:rPr>
        <w:t>Приложение №</w:t>
      </w:r>
      <w:r w:rsidR="004F7F63" w:rsidRPr="005E1A4C">
        <w:rPr>
          <w:rFonts w:ascii="Times New Roman" w:hAnsi="Times New Roman" w:cs="Times New Roman"/>
          <w:sz w:val="24"/>
          <w:szCs w:val="24"/>
        </w:rPr>
        <w:t xml:space="preserve">12   </w:t>
      </w:r>
    </w:p>
    <w:p w:rsidR="00C5461E" w:rsidRPr="005E1A4C" w:rsidRDefault="00C5461E" w:rsidP="004F7F63">
      <w:pPr>
        <w:autoSpaceDE w:val="0"/>
        <w:autoSpaceDN w:val="0"/>
        <w:adjustRightInd w:val="0"/>
        <w:spacing w:before="220" w:after="0" w:line="240" w:lineRule="auto"/>
        <w:ind w:firstLine="540"/>
        <w:jc w:val="right"/>
        <w:rPr>
          <w:rFonts w:ascii="Times New Roman" w:hAnsi="Times New Roman" w:cs="Times New Roman"/>
          <w:sz w:val="24"/>
          <w:szCs w:val="24"/>
        </w:rPr>
      </w:pPr>
      <w:r w:rsidRPr="005E1A4C">
        <w:rPr>
          <w:rFonts w:ascii="Times New Roman" w:hAnsi="Times New Roman" w:cs="Times New Roman"/>
          <w:sz w:val="24"/>
          <w:szCs w:val="24"/>
        </w:rPr>
        <w:t xml:space="preserve">                                                                                                                </w:t>
      </w:r>
      <w:r w:rsidR="004F7F63" w:rsidRPr="005E1A4C">
        <w:rPr>
          <w:rFonts w:ascii="Times New Roman" w:hAnsi="Times New Roman" w:cs="Times New Roman"/>
          <w:sz w:val="24"/>
          <w:szCs w:val="24"/>
        </w:rPr>
        <w:t>к</w:t>
      </w:r>
      <w:r w:rsidRPr="005E1A4C">
        <w:rPr>
          <w:rFonts w:ascii="Times New Roman" w:hAnsi="Times New Roman" w:cs="Times New Roman"/>
          <w:sz w:val="24"/>
          <w:szCs w:val="24"/>
        </w:rPr>
        <w:t xml:space="preserve"> учетной</w:t>
      </w:r>
      <w:r w:rsidR="005E1A4C">
        <w:rPr>
          <w:rFonts w:ascii="Times New Roman" w:hAnsi="Times New Roman" w:cs="Times New Roman"/>
          <w:sz w:val="24"/>
          <w:szCs w:val="24"/>
        </w:rPr>
        <w:t xml:space="preserve"> </w:t>
      </w:r>
      <w:r w:rsidRPr="005E1A4C">
        <w:rPr>
          <w:rFonts w:ascii="Times New Roman" w:hAnsi="Times New Roman" w:cs="Times New Roman"/>
          <w:sz w:val="24"/>
          <w:szCs w:val="24"/>
        </w:rPr>
        <w:t xml:space="preserve">политике </w:t>
      </w:r>
      <w:r w:rsidR="004F7F63" w:rsidRPr="005E1A4C">
        <w:rPr>
          <w:rFonts w:ascii="Times New Roman" w:hAnsi="Times New Roman" w:cs="Times New Roman"/>
          <w:sz w:val="24"/>
          <w:szCs w:val="24"/>
        </w:rPr>
        <w:t xml:space="preserve">утвержденной приказом </w:t>
      </w:r>
      <w:r w:rsidRPr="005E1A4C">
        <w:rPr>
          <w:rFonts w:ascii="Times New Roman" w:hAnsi="Times New Roman" w:cs="Times New Roman"/>
          <w:sz w:val="24"/>
          <w:szCs w:val="24"/>
        </w:rPr>
        <w:t>№</w:t>
      </w:r>
      <w:r w:rsidR="00333274">
        <w:rPr>
          <w:rFonts w:ascii="Times New Roman" w:hAnsi="Times New Roman" w:cs="Times New Roman"/>
          <w:sz w:val="24"/>
          <w:szCs w:val="24"/>
        </w:rPr>
        <w:t xml:space="preserve">208 </w:t>
      </w:r>
      <w:r w:rsidR="004F7F63" w:rsidRPr="005E1A4C">
        <w:rPr>
          <w:rFonts w:ascii="Times New Roman" w:hAnsi="Times New Roman" w:cs="Times New Roman"/>
          <w:sz w:val="24"/>
          <w:szCs w:val="24"/>
        </w:rPr>
        <w:t>от</w:t>
      </w:r>
      <w:r w:rsidRPr="005E1A4C">
        <w:rPr>
          <w:rFonts w:ascii="Times New Roman" w:hAnsi="Times New Roman" w:cs="Times New Roman"/>
          <w:sz w:val="24"/>
          <w:szCs w:val="24"/>
        </w:rPr>
        <w:t xml:space="preserve"> </w:t>
      </w:r>
      <w:r w:rsidR="00333274">
        <w:rPr>
          <w:rFonts w:ascii="Times New Roman" w:hAnsi="Times New Roman" w:cs="Times New Roman"/>
          <w:sz w:val="24"/>
          <w:szCs w:val="24"/>
        </w:rPr>
        <w:t>11</w:t>
      </w:r>
      <w:r w:rsidR="004F7F63" w:rsidRPr="005E1A4C">
        <w:rPr>
          <w:rFonts w:ascii="Times New Roman" w:hAnsi="Times New Roman" w:cs="Times New Roman"/>
          <w:sz w:val="24"/>
          <w:szCs w:val="24"/>
        </w:rPr>
        <w:t>.12.2</w:t>
      </w:r>
      <w:r w:rsidR="00D01357">
        <w:rPr>
          <w:rFonts w:ascii="Times New Roman" w:hAnsi="Times New Roman" w:cs="Times New Roman"/>
          <w:sz w:val="24"/>
          <w:szCs w:val="24"/>
        </w:rPr>
        <w:t>5</w:t>
      </w:r>
      <w:r w:rsidR="004F7F63" w:rsidRPr="005E1A4C">
        <w:rPr>
          <w:rFonts w:ascii="Times New Roman" w:hAnsi="Times New Roman" w:cs="Times New Roman"/>
          <w:sz w:val="24"/>
          <w:szCs w:val="24"/>
        </w:rPr>
        <w:t>г.</w:t>
      </w:r>
    </w:p>
    <w:p w:rsidR="00333274" w:rsidRDefault="00333274" w:rsidP="00B8561F">
      <w:pPr>
        <w:autoSpaceDE w:val="0"/>
        <w:autoSpaceDN w:val="0"/>
        <w:adjustRightInd w:val="0"/>
        <w:spacing w:before="220" w:after="0" w:line="240" w:lineRule="auto"/>
        <w:ind w:firstLine="540"/>
        <w:jc w:val="both"/>
        <w:rPr>
          <w:rFonts w:ascii="Times New Roman" w:hAnsi="Times New Roman" w:cs="Times New Roman"/>
          <w:b/>
          <w:sz w:val="24"/>
          <w:szCs w:val="24"/>
        </w:rPr>
      </w:pPr>
    </w:p>
    <w:p w:rsidR="00A7631A" w:rsidRPr="005E1A4C" w:rsidRDefault="00C5461E" w:rsidP="00B8561F">
      <w:pPr>
        <w:autoSpaceDE w:val="0"/>
        <w:autoSpaceDN w:val="0"/>
        <w:adjustRightInd w:val="0"/>
        <w:spacing w:before="220" w:after="0" w:line="240" w:lineRule="auto"/>
        <w:ind w:firstLine="540"/>
        <w:jc w:val="both"/>
        <w:rPr>
          <w:rFonts w:ascii="Times New Roman" w:hAnsi="Times New Roman" w:cs="Times New Roman"/>
          <w:b/>
          <w:sz w:val="24"/>
          <w:szCs w:val="24"/>
        </w:rPr>
      </w:pPr>
      <w:r w:rsidRPr="005E1A4C">
        <w:rPr>
          <w:rFonts w:ascii="Times New Roman" w:hAnsi="Times New Roman" w:cs="Times New Roman"/>
          <w:b/>
          <w:sz w:val="24"/>
          <w:szCs w:val="24"/>
        </w:rPr>
        <w:t xml:space="preserve">Положение о методах оценки объектов бухгалтерского учета, порядок </w:t>
      </w:r>
      <w:r w:rsidR="00A7631A" w:rsidRPr="005E1A4C">
        <w:rPr>
          <w:rFonts w:ascii="Times New Roman" w:hAnsi="Times New Roman" w:cs="Times New Roman"/>
          <w:b/>
          <w:sz w:val="24"/>
          <w:szCs w:val="24"/>
        </w:rPr>
        <w:t xml:space="preserve">постановки на учет и выбытия из учета объектов </w:t>
      </w:r>
      <w:bookmarkStart w:id="0" w:name="_GoBack"/>
      <w:bookmarkEnd w:id="0"/>
      <w:r w:rsidRPr="005E1A4C">
        <w:rPr>
          <w:rFonts w:ascii="Times New Roman" w:hAnsi="Times New Roman" w:cs="Times New Roman"/>
          <w:b/>
          <w:sz w:val="24"/>
          <w:szCs w:val="24"/>
        </w:rPr>
        <w:t xml:space="preserve"> бухгалтерского учета</w:t>
      </w:r>
      <w:r w:rsidR="00A7631A" w:rsidRPr="005E1A4C">
        <w:rPr>
          <w:rFonts w:ascii="Times New Roman" w:hAnsi="Times New Roman" w:cs="Times New Roman"/>
          <w:b/>
          <w:sz w:val="24"/>
          <w:szCs w:val="24"/>
        </w:rPr>
        <w:t>.</w:t>
      </w:r>
    </w:p>
    <w:p w:rsidR="00333274" w:rsidRDefault="00333274" w:rsidP="00B8561F">
      <w:pPr>
        <w:autoSpaceDE w:val="0"/>
        <w:autoSpaceDN w:val="0"/>
        <w:adjustRightInd w:val="0"/>
        <w:spacing w:before="220" w:after="0" w:line="240" w:lineRule="auto"/>
        <w:ind w:firstLine="540"/>
        <w:jc w:val="both"/>
        <w:rPr>
          <w:rFonts w:ascii="Times New Roman" w:hAnsi="Times New Roman" w:cs="Times New Roman"/>
          <w:sz w:val="24"/>
          <w:szCs w:val="24"/>
        </w:rPr>
      </w:pPr>
    </w:p>
    <w:p w:rsidR="007F01E1" w:rsidRPr="005E1A4C" w:rsidRDefault="007F01E1" w:rsidP="00B8561F">
      <w:pPr>
        <w:autoSpaceDE w:val="0"/>
        <w:autoSpaceDN w:val="0"/>
        <w:adjustRightInd w:val="0"/>
        <w:spacing w:before="220" w:after="0" w:line="240" w:lineRule="auto"/>
        <w:ind w:firstLine="540"/>
        <w:jc w:val="both"/>
        <w:rPr>
          <w:rFonts w:ascii="Times New Roman" w:hAnsi="Times New Roman" w:cs="Times New Roman"/>
          <w:sz w:val="24"/>
          <w:szCs w:val="24"/>
        </w:rPr>
      </w:pPr>
      <w:r w:rsidRPr="005E1A4C">
        <w:rPr>
          <w:rFonts w:ascii="Times New Roman" w:hAnsi="Times New Roman" w:cs="Times New Roman"/>
          <w:sz w:val="24"/>
          <w:szCs w:val="24"/>
        </w:rPr>
        <w:t>Настоящие Положение о методах оценки объектов бухгалтерского учета, порядок признания и прекращения признания объектов бухгалтерского учета, разработаны на основании:</w:t>
      </w:r>
    </w:p>
    <w:p w:rsidR="007F01E1" w:rsidRPr="005E1A4C" w:rsidRDefault="007F01E1" w:rsidP="00B8561F">
      <w:pPr>
        <w:autoSpaceDE w:val="0"/>
        <w:autoSpaceDN w:val="0"/>
        <w:adjustRightInd w:val="0"/>
        <w:spacing w:before="220" w:after="0" w:line="240" w:lineRule="auto"/>
        <w:ind w:firstLine="540"/>
        <w:jc w:val="both"/>
        <w:rPr>
          <w:rFonts w:ascii="Times New Roman" w:hAnsi="Times New Roman" w:cs="Times New Roman"/>
          <w:sz w:val="24"/>
          <w:szCs w:val="24"/>
        </w:rPr>
      </w:pPr>
      <w:r w:rsidRPr="005E1A4C">
        <w:rPr>
          <w:rFonts w:ascii="Times New Roman" w:hAnsi="Times New Roman" w:cs="Times New Roman"/>
          <w:sz w:val="24"/>
          <w:szCs w:val="24"/>
        </w:rPr>
        <w:t xml:space="preserve"> - Бюджетного кодекса Российской Федерации от 31.07.1998 № 145-ФЗ (с изменениями и дополнениями); </w:t>
      </w:r>
    </w:p>
    <w:p w:rsidR="007F01E1" w:rsidRPr="005E1A4C" w:rsidRDefault="007F01E1" w:rsidP="00B8561F">
      <w:pPr>
        <w:autoSpaceDE w:val="0"/>
        <w:autoSpaceDN w:val="0"/>
        <w:adjustRightInd w:val="0"/>
        <w:spacing w:before="220" w:after="0" w:line="240" w:lineRule="auto"/>
        <w:ind w:firstLine="540"/>
        <w:jc w:val="both"/>
        <w:rPr>
          <w:rFonts w:ascii="Times New Roman" w:hAnsi="Times New Roman" w:cs="Times New Roman"/>
          <w:sz w:val="24"/>
          <w:szCs w:val="24"/>
        </w:rPr>
      </w:pPr>
      <w:r w:rsidRPr="005E1A4C">
        <w:rPr>
          <w:rFonts w:ascii="Times New Roman" w:hAnsi="Times New Roman" w:cs="Times New Roman"/>
          <w:sz w:val="24"/>
          <w:szCs w:val="24"/>
        </w:rPr>
        <w:t>- Трудового кодекса Российской Федерации от 30.12.2001 № 197-ФЗ (с изменениями и дополнениями); - Федерального закона «О бухгалтерском учете» от 06.12.2011 № 402-ФЗ (с изменениями и дополнениями);</w:t>
      </w:r>
    </w:p>
    <w:p w:rsidR="007F01E1" w:rsidRPr="005E1A4C" w:rsidRDefault="007F01E1" w:rsidP="00B8561F">
      <w:pPr>
        <w:autoSpaceDE w:val="0"/>
        <w:autoSpaceDN w:val="0"/>
        <w:adjustRightInd w:val="0"/>
        <w:spacing w:before="220" w:after="0" w:line="240" w:lineRule="auto"/>
        <w:ind w:firstLine="540"/>
        <w:jc w:val="both"/>
        <w:rPr>
          <w:rFonts w:ascii="Times New Roman" w:hAnsi="Times New Roman" w:cs="Times New Roman"/>
          <w:sz w:val="24"/>
          <w:szCs w:val="24"/>
        </w:rPr>
      </w:pPr>
      <w:r w:rsidRPr="005E1A4C">
        <w:rPr>
          <w:rFonts w:ascii="Times New Roman" w:hAnsi="Times New Roman" w:cs="Times New Roman"/>
          <w:sz w:val="24"/>
          <w:szCs w:val="24"/>
        </w:rPr>
        <w:t xml:space="preserve"> - Приказа Минфина России от 31.12.2016 №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(ФСБУ «Концептуальные основы» – далее по тексту); </w:t>
      </w:r>
    </w:p>
    <w:p w:rsidR="007F01E1" w:rsidRPr="005E1A4C" w:rsidRDefault="007F01E1" w:rsidP="00B8561F">
      <w:pPr>
        <w:autoSpaceDE w:val="0"/>
        <w:autoSpaceDN w:val="0"/>
        <w:adjustRightInd w:val="0"/>
        <w:spacing w:before="220" w:after="0" w:line="240" w:lineRule="auto"/>
        <w:ind w:firstLine="540"/>
        <w:jc w:val="both"/>
        <w:rPr>
          <w:rFonts w:ascii="Times New Roman" w:hAnsi="Times New Roman" w:cs="Times New Roman"/>
          <w:sz w:val="24"/>
          <w:szCs w:val="24"/>
        </w:rPr>
      </w:pPr>
      <w:r w:rsidRPr="005E1A4C">
        <w:rPr>
          <w:rFonts w:ascii="Times New Roman" w:hAnsi="Times New Roman" w:cs="Times New Roman"/>
          <w:sz w:val="24"/>
          <w:szCs w:val="24"/>
        </w:rPr>
        <w:t>- Приказа Минфина России от 31.12.2016 № 257н «Об утверждении федерального стандарта бухгалтерского учета для организаций государственного сектора «Основные средства» (ФСБУ «Основные средства» – далее по тексту);</w:t>
      </w:r>
    </w:p>
    <w:p w:rsidR="007F01E1" w:rsidRPr="005E1A4C" w:rsidRDefault="007F01E1" w:rsidP="00B8561F">
      <w:pPr>
        <w:autoSpaceDE w:val="0"/>
        <w:autoSpaceDN w:val="0"/>
        <w:adjustRightInd w:val="0"/>
        <w:spacing w:before="220" w:after="0" w:line="240" w:lineRule="auto"/>
        <w:ind w:firstLine="540"/>
        <w:jc w:val="both"/>
        <w:rPr>
          <w:rFonts w:ascii="Times New Roman" w:hAnsi="Times New Roman" w:cs="Times New Roman"/>
          <w:sz w:val="24"/>
          <w:szCs w:val="24"/>
        </w:rPr>
      </w:pPr>
      <w:r w:rsidRPr="005E1A4C">
        <w:rPr>
          <w:rFonts w:ascii="Times New Roman" w:hAnsi="Times New Roman" w:cs="Times New Roman"/>
          <w:sz w:val="24"/>
          <w:szCs w:val="24"/>
        </w:rPr>
        <w:t xml:space="preserve"> - Приказа Минфина России от 31.12.2016 № 258н «Об утверждении федерального стандарта бухгалтерского учета для организаций государственного сектора «Аренда» (ФСБУ «Аренда» - далее по тексту); </w:t>
      </w:r>
    </w:p>
    <w:p w:rsidR="007F01E1" w:rsidRPr="005E1A4C" w:rsidRDefault="007F01E1" w:rsidP="00B8561F">
      <w:pPr>
        <w:autoSpaceDE w:val="0"/>
        <w:autoSpaceDN w:val="0"/>
        <w:adjustRightInd w:val="0"/>
        <w:spacing w:before="220" w:after="0" w:line="240" w:lineRule="auto"/>
        <w:ind w:firstLine="540"/>
        <w:jc w:val="both"/>
        <w:rPr>
          <w:rFonts w:ascii="Times New Roman" w:hAnsi="Times New Roman" w:cs="Times New Roman"/>
          <w:sz w:val="24"/>
          <w:szCs w:val="24"/>
        </w:rPr>
      </w:pPr>
      <w:r w:rsidRPr="005E1A4C">
        <w:rPr>
          <w:rFonts w:ascii="Times New Roman" w:hAnsi="Times New Roman" w:cs="Times New Roman"/>
          <w:sz w:val="24"/>
          <w:szCs w:val="24"/>
        </w:rPr>
        <w:t xml:space="preserve">- Приказа Минфина России от 31.12.2016 №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 (ФСБУ «Представление бухгалтерской (финансовой) отчетности» - далее по тексту); </w:t>
      </w:r>
    </w:p>
    <w:p w:rsidR="007F01E1" w:rsidRPr="005E1A4C" w:rsidRDefault="007F01E1" w:rsidP="00B8561F">
      <w:pPr>
        <w:autoSpaceDE w:val="0"/>
        <w:autoSpaceDN w:val="0"/>
        <w:adjustRightInd w:val="0"/>
        <w:spacing w:before="220" w:after="0" w:line="240" w:lineRule="auto"/>
        <w:ind w:firstLine="540"/>
        <w:jc w:val="both"/>
        <w:rPr>
          <w:rFonts w:ascii="Times New Roman" w:hAnsi="Times New Roman" w:cs="Times New Roman"/>
          <w:sz w:val="24"/>
          <w:szCs w:val="24"/>
        </w:rPr>
      </w:pPr>
      <w:r w:rsidRPr="005E1A4C">
        <w:rPr>
          <w:rFonts w:ascii="Times New Roman" w:hAnsi="Times New Roman" w:cs="Times New Roman"/>
          <w:sz w:val="24"/>
          <w:szCs w:val="24"/>
        </w:rPr>
        <w:t>- Приказа Минфина России от 30.12.2017 № 274н «Об утверждении федерального стандарта бухгалтерского учета для организаций государственного сектора «Учетная политика, оценочные значения и ошибки» (ФСБУ «Учетная политика» – далее по тексту);</w:t>
      </w:r>
    </w:p>
    <w:p w:rsidR="007F01E1" w:rsidRPr="005E1A4C" w:rsidRDefault="007F01E1" w:rsidP="00B8561F">
      <w:pPr>
        <w:autoSpaceDE w:val="0"/>
        <w:autoSpaceDN w:val="0"/>
        <w:adjustRightInd w:val="0"/>
        <w:spacing w:before="220" w:after="0" w:line="240" w:lineRule="auto"/>
        <w:ind w:firstLine="540"/>
        <w:jc w:val="both"/>
        <w:rPr>
          <w:rFonts w:ascii="Times New Roman" w:hAnsi="Times New Roman" w:cs="Times New Roman"/>
          <w:sz w:val="24"/>
          <w:szCs w:val="24"/>
        </w:rPr>
      </w:pPr>
      <w:r w:rsidRPr="005E1A4C">
        <w:rPr>
          <w:rFonts w:ascii="Times New Roman" w:hAnsi="Times New Roman" w:cs="Times New Roman"/>
          <w:sz w:val="24"/>
          <w:szCs w:val="24"/>
        </w:rPr>
        <w:t xml:space="preserve"> - Приказа Минфина России от 27.02.2018 № 32н «Об утверждении федерального стандарта бухгалтерского учета для организаций государственного сектора «Доходы» (ФСБУ «Доходы» – далее по тексту);</w:t>
      </w:r>
    </w:p>
    <w:p w:rsidR="007F01E1" w:rsidRPr="005E1A4C" w:rsidRDefault="007F01E1" w:rsidP="00B8561F">
      <w:pPr>
        <w:autoSpaceDE w:val="0"/>
        <w:autoSpaceDN w:val="0"/>
        <w:adjustRightInd w:val="0"/>
        <w:spacing w:before="220" w:after="0" w:line="240" w:lineRule="auto"/>
        <w:ind w:firstLine="540"/>
        <w:jc w:val="both"/>
        <w:rPr>
          <w:rFonts w:ascii="Times New Roman" w:hAnsi="Times New Roman" w:cs="Times New Roman"/>
          <w:sz w:val="24"/>
          <w:szCs w:val="24"/>
        </w:rPr>
      </w:pPr>
      <w:r w:rsidRPr="005E1A4C">
        <w:rPr>
          <w:rFonts w:ascii="Times New Roman" w:hAnsi="Times New Roman" w:cs="Times New Roman"/>
          <w:sz w:val="24"/>
          <w:szCs w:val="24"/>
        </w:rPr>
        <w:t xml:space="preserve"> - Приказа Минфина России от 28.02.2018 № 34н «Об утверждении федерального стандарта бухгалтерского учета для организаций государственного сектора «Непроизведенные активы» (ФСБУ «Непроизведенные активы» – далее по тексту);</w:t>
      </w:r>
    </w:p>
    <w:p w:rsidR="007F01E1" w:rsidRPr="005E1A4C" w:rsidRDefault="007F01E1" w:rsidP="00B8561F">
      <w:pPr>
        <w:autoSpaceDE w:val="0"/>
        <w:autoSpaceDN w:val="0"/>
        <w:adjustRightInd w:val="0"/>
        <w:spacing w:before="220" w:after="0" w:line="240" w:lineRule="auto"/>
        <w:ind w:firstLine="540"/>
        <w:jc w:val="both"/>
        <w:rPr>
          <w:rFonts w:ascii="Times New Roman" w:hAnsi="Times New Roman" w:cs="Times New Roman"/>
          <w:sz w:val="24"/>
          <w:szCs w:val="24"/>
        </w:rPr>
      </w:pPr>
      <w:r w:rsidRPr="005E1A4C">
        <w:rPr>
          <w:rFonts w:ascii="Times New Roman" w:hAnsi="Times New Roman" w:cs="Times New Roman"/>
          <w:sz w:val="24"/>
          <w:szCs w:val="24"/>
        </w:rPr>
        <w:t xml:space="preserve"> - Приказа Минфина России от 30.05.2018 № 124н «Об утверждении федерального стандарта бухгалтерского учета для организаций государственного сектора «Резервы. </w:t>
      </w:r>
      <w:r w:rsidRPr="005E1A4C">
        <w:rPr>
          <w:rFonts w:ascii="Times New Roman" w:hAnsi="Times New Roman" w:cs="Times New Roman"/>
          <w:sz w:val="24"/>
          <w:szCs w:val="24"/>
        </w:rPr>
        <w:lastRenderedPageBreak/>
        <w:t xml:space="preserve">Раскрытие информации об условных обязательствах и условных активах» (ФСБУ «Резервы» – далее по тексту); </w:t>
      </w:r>
    </w:p>
    <w:p w:rsidR="007F01E1" w:rsidRPr="005E1A4C" w:rsidRDefault="007F01E1" w:rsidP="00B8561F">
      <w:pPr>
        <w:autoSpaceDE w:val="0"/>
        <w:autoSpaceDN w:val="0"/>
        <w:adjustRightInd w:val="0"/>
        <w:spacing w:before="220" w:after="0" w:line="240" w:lineRule="auto"/>
        <w:ind w:firstLine="540"/>
        <w:jc w:val="both"/>
        <w:rPr>
          <w:rFonts w:ascii="Times New Roman" w:hAnsi="Times New Roman" w:cs="Times New Roman"/>
          <w:sz w:val="24"/>
          <w:szCs w:val="24"/>
        </w:rPr>
      </w:pPr>
      <w:r w:rsidRPr="005E1A4C">
        <w:rPr>
          <w:rFonts w:ascii="Times New Roman" w:hAnsi="Times New Roman" w:cs="Times New Roman"/>
          <w:sz w:val="24"/>
          <w:szCs w:val="24"/>
        </w:rPr>
        <w:t xml:space="preserve">- Приказа Минфина России от 07.12.2018 № 256н «Об утверждении федерального стандарта бухгалтерского учета для организаций государственного сектора «Запасы» (ФСБУ «Запасы» – далее по тексту); </w:t>
      </w:r>
    </w:p>
    <w:p w:rsidR="007F01E1" w:rsidRPr="005E1A4C" w:rsidRDefault="007F01E1" w:rsidP="00B8561F">
      <w:pPr>
        <w:autoSpaceDE w:val="0"/>
        <w:autoSpaceDN w:val="0"/>
        <w:adjustRightInd w:val="0"/>
        <w:spacing w:before="220" w:after="0" w:line="240" w:lineRule="auto"/>
        <w:ind w:firstLine="540"/>
        <w:jc w:val="both"/>
        <w:rPr>
          <w:rFonts w:ascii="Times New Roman" w:hAnsi="Times New Roman" w:cs="Times New Roman"/>
          <w:sz w:val="24"/>
          <w:szCs w:val="24"/>
        </w:rPr>
      </w:pPr>
      <w:r w:rsidRPr="005E1A4C">
        <w:rPr>
          <w:rFonts w:ascii="Times New Roman" w:hAnsi="Times New Roman" w:cs="Times New Roman"/>
          <w:sz w:val="24"/>
          <w:szCs w:val="24"/>
        </w:rPr>
        <w:t xml:space="preserve">- </w:t>
      </w:r>
      <w:r w:rsidR="002E19EA">
        <w:rPr>
          <w:rFonts w:hAnsi="Times New Roman" w:cs="Times New Roman"/>
          <w:color w:val="000000"/>
          <w:sz w:val="24"/>
          <w:szCs w:val="24"/>
        </w:rPr>
        <w:t>Стандартом</w:t>
      </w:r>
      <w:r w:rsidR="002E19EA">
        <w:rPr>
          <w:rFonts w:hAnsi="Times New Roman" w:cs="Times New Roman"/>
          <w:color w:val="000000"/>
          <w:sz w:val="24"/>
          <w:szCs w:val="24"/>
        </w:rPr>
        <w:t xml:space="preserve"> </w:t>
      </w:r>
      <w:r w:rsidR="002E19EA">
        <w:rPr>
          <w:rFonts w:hAnsi="Times New Roman" w:cs="Times New Roman"/>
          <w:color w:val="000000"/>
          <w:sz w:val="24"/>
          <w:szCs w:val="24"/>
        </w:rPr>
        <w:t>«Единый</w:t>
      </w:r>
      <w:r w:rsidR="002E19EA">
        <w:rPr>
          <w:rFonts w:hAnsi="Times New Roman" w:cs="Times New Roman"/>
          <w:color w:val="000000"/>
          <w:sz w:val="24"/>
          <w:szCs w:val="24"/>
        </w:rPr>
        <w:t xml:space="preserve"> </w:t>
      </w:r>
      <w:r w:rsidR="002E19EA">
        <w:rPr>
          <w:rFonts w:hAnsi="Times New Roman" w:cs="Times New Roman"/>
          <w:color w:val="000000"/>
          <w:sz w:val="24"/>
          <w:szCs w:val="24"/>
        </w:rPr>
        <w:t>план</w:t>
      </w:r>
      <w:r w:rsidR="002E19EA">
        <w:rPr>
          <w:rFonts w:hAnsi="Times New Roman" w:cs="Times New Roman"/>
          <w:color w:val="000000"/>
          <w:sz w:val="24"/>
          <w:szCs w:val="24"/>
        </w:rPr>
        <w:t xml:space="preserve"> </w:t>
      </w:r>
      <w:r w:rsidR="002E19EA">
        <w:rPr>
          <w:rFonts w:hAnsi="Times New Roman" w:cs="Times New Roman"/>
          <w:color w:val="000000"/>
          <w:sz w:val="24"/>
          <w:szCs w:val="24"/>
        </w:rPr>
        <w:t>счетов»</w:t>
      </w:r>
      <w:r w:rsidR="002E19EA">
        <w:rPr>
          <w:rFonts w:hAnsi="Times New Roman" w:cs="Times New Roman"/>
          <w:color w:val="000000"/>
          <w:sz w:val="24"/>
          <w:szCs w:val="24"/>
        </w:rPr>
        <w:t xml:space="preserve"> </w:t>
      </w:r>
      <w:r w:rsidR="002E19EA" w:rsidRPr="00333274">
        <w:rPr>
          <w:rFonts w:ascii="Times New Roman" w:hAnsi="Times New Roman" w:cs="Times New Roman"/>
          <w:color w:val="000000"/>
          <w:sz w:val="24"/>
          <w:szCs w:val="24"/>
        </w:rPr>
        <w:t>№121н</w:t>
      </w:r>
      <w:r w:rsidRPr="005E1A4C">
        <w:rPr>
          <w:rFonts w:ascii="Times New Roman" w:hAnsi="Times New Roman" w:cs="Times New Roman"/>
          <w:sz w:val="24"/>
          <w:szCs w:val="24"/>
        </w:rPr>
        <w:t xml:space="preserve">; </w:t>
      </w:r>
    </w:p>
    <w:p w:rsidR="00A7631A" w:rsidRPr="005E1A4C" w:rsidRDefault="007F01E1" w:rsidP="002E19EA">
      <w:pPr>
        <w:autoSpaceDE w:val="0"/>
        <w:autoSpaceDN w:val="0"/>
        <w:adjustRightInd w:val="0"/>
        <w:spacing w:before="220" w:after="0" w:line="240" w:lineRule="auto"/>
        <w:ind w:firstLine="540"/>
        <w:jc w:val="both"/>
        <w:rPr>
          <w:rFonts w:ascii="Times New Roman" w:hAnsi="Times New Roman" w:cs="Times New Roman"/>
          <w:sz w:val="24"/>
          <w:szCs w:val="24"/>
        </w:rPr>
      </w:pPr>
      <w:r w:rsidRPr="005E1A4C">
        <w:rPr>
          <w:rFonts w:ascii="Times New Roman" w:hAnsi="Times New Roman" w:cs="Times New Roman"/>
          <w:sz w:val="24"/>
          <w:szCs w:val="24"/>
        </w:rPr>
        <w:t xml:space="preserve">- </w:t>
      </w:r>
      <w:r w:rsidR="002E19EA">
        <w:rPr>
          <w:rFonts w:hAnsi="Times New Roman" w:cs="Times New Roman"/>
          <w:color w:val="000000"/>
          <w:sz w:val="24"/>
          <w:szCs w:val="24"/>
        </w:rPr>
        <w:t>Стандартом</w:t>
      </w:r>
      <w:r w:rsidR="002E19EA">
        <w:rPr>
          <w:rFonts w:hAnsi="Times New Roman" w:cs="Times New Roman"/>
          <w:color w:val="000000"/>
          <w:sz w:val="24"/>
          <w:szCs w:val="24"/>
        </w:rPr>
        <w:t xml:space="preserve"> </w:t>
      </w:r>
      <w:r w:rsidR="002E19EA" w:rsidRPr="00333274">
        <w:rPr>
          <w:rFonts w:ascii="Times New Roman" w:hAnsi="Times New Roman" w:cs="Times New Roman"/>
          <w:color w:val="000000"/>
          <w:sz w:val="24"/>
          <w:szCs w:val="24"/>
        </w:rPr>
        <w:t>«План счетов бухгалтерского учета» №133н</w:t>
      </w:r>
      <w:r w:rsidR="002E19EA">
        <w:rPr>
          <w:rFonts w:hAnsi="Times New Roman" w:cs="Times New Roman"/>
          <w:color w:val="000000"/>
          <w:sz w:val="24"/>
          <w:szCs w:val="24"/>
        </w:rPr>
        <w:t xml:space="preserve"> </w:t>
      </w:r>
      <w:r w:rsidR="002E19EA">
        <w:rPr>
          <w:rFonts w:hAnsi="Times New Roman" w:cs="Times New Roman"/>
          <w:color w:val="000000"/>
          <w:sz w:val="24"/>
          <w:szCs w:val="24"/>
        </w:rPr>
        <w:t>и</w:t>
      </w:r>
      <w:r w:rsidR="002E19EA">
        <w:rPr>
          <w:rFonts w:hAnsi="Times New Roman" w:cs="Times New Roman"/>
          <w:color w:val="000000"/>
          <w:sz w:val="24"/>
          <w:szCs w:val="24"/>
        </w:rPr>
        <w:t xml:space="preserve"> </w:t>
      </w:r>
      <w:r w:rsidR="002E19EA">
        <w:rPr>
          <w:rFonts w:hAnsi="Times New Roman" w:cs="Times New Roman"/>
          <w:color w:val="000000"/>
          <w:sz w:val="24"/>
          <w:szCs w:val="24"/>
        </w:rPr>
        <w:t>Правила</w:t>
      </w:r>
      <w:r w:rsidR="002E19EA">
        <w:rPr>
          <w:rFonts w:hAnsi="Times New Roman" w:cs="Times New Roman"/>
          <w:color w:val="000000"/>
          <w:sz w:val="24"/>
          <w:szCs w:val="24"/>
        </w:rPr>
        <w:t xml:space="preserve"> </w:t>
      </w:r>
      <w:r w:rsidR="002E19EA">
        <w:rPr>
          <w:rFonts w:hAnsi="Times New Roman" w:cs="Times New Roman"/>
          <w:color w:val="000000"/>
          <w:sz w:val="24"/>
          <w:szCs w:val="24"/>
        </w:rPr>
        <w:t>по</w:t>
      </w:r>
      <w:r w:rsidR="002E19EA">
        <w:rPr>
          <w:rFonts w:hAnsi="Times New Roman" w:cs="Times New Roman"/>
          <w:color w:val="000000"/>
          <w:sz w:val="24"/>
          <w:szCs w:val="24"/>
        </w:rPr>
        <w:t xml:space="preserve"> </w:t>
      </w:r>
      <w:r w:rsidR="002E19EA">
        <w:rPr>
          <w:rFonts w:hAnsi="Times New Roman" w:cs="Times New Roman"/>
          <w:color w:val="000000"/>
          <w:sz w:val="24"/>
          <w:szCs w:val="24"/>
        </w:rPr>
        <w:t>применению</w:t>
      </w:r>
      <w:r w:rsidR="002E19EA">
        <w:rPr>
          <w:rFonts w:hAnsi="Times New Roman" w:cs="Times New Roman"/>
          <w:color w:val="000000"/>
          <w:sz w:val="24"/>
          <w:szCs w:val="24"/>
        </w:rPr>
        <w:t xml:space="preserve"> </w:t>
      </w:r>
      <w:r w:rsidR="002E19EA">
        <w:rPr>
          <w:rFonts w:hAnsi="Times New Roman" w:cs="Times New Roman"/>
          <w:color w:val="000000"/>
          <w:sz w:val="24"/>
          <w:szCs w:val="24"/>
        </w:rPr>
        <w:t>Плана</w:t>
      </w:r>
      <w:r w:rsidR="002E19EA">
        <w:rPr>
          <w:rFonts w:hAnsi="Times New Roman" w:cs="Times New Roman"/>
          <w:color w:val="000000"/>
          <w:sz w:val="24"/>
          <w:szCs w:val="24"/>
        </w:rPr>
        <w:t xml:space="preserve"> </w:t>
      </w:r>
      <w:r w:rsidR="002E19EA">
        <w:rPr>
          <w:rFonts w:hAnsi="Times New Roman" w:cs="Times New Roman"/>
          <w:color w:val="000000"/>
          <w:sz w:val="24"/>
          <w:szCs w:val="24"/>
        </w:rPr>
        <w:t>счетов</w:t>
      </w:r>
      <w:r w:rsidR="002E19EA">
        <w:rPr>
          <w:rFonts w:hAnsi="Times New Roman" w:cs="Times New Roman"/>
          <w:color w:val="000000"/>
          <w:sz w:val="24"/>
          <w:szCs w:val="24"/>
        </w:rPr>
        <w:t xml:space="preserve"> </w:t>
      </w:r>
      <w:r w:rsidR="002E19EA">
        <w:rPr>
          <w:rFonts w:hAnsi="Times New Roman" w:cs="Times New Roman"/>
          <w:color w:val="000000"/>
          <w:sz w:val="24"/>
          <w:szCs w:val="24"/>
        </w:rPr>
        <w:t>№</w:t>
      </w:r>
      <w:r w:rsidR="002E19EA" w:rsidRPr="00333274">
        <w:rPr>
          <w:rFonts w:ascii="Times New Roman" w:hAnsi="Times New Roman" w:cs="Times New Roman"/>
          <w:color w:val="000000"/>
          <w:sz w:val="24"/>
          <w:szCs w:val="24"/>
        </w:rPr>
        <w:t>119н</w:t>
      </w:r>
      <w:r w:rsidRPr="005E1A4C">
        <w:rPr>
          <w:rFonts w:ascii="Times New Roman" w:hAnsi="Times New Roman" w:cs="Times New Roman"/>
          <w:sz w:val="24"/>
          <w:szCs w:val="24"/>
        </w:rPr>
        <w:t xml:space="preserve">; </w:t>
      </w:r>
    </w:p>
    <w:p w:rsidR="00A7631A" w:rsidRPr="005E1A4C" w:rsidRDefault="007F01E1" w:rsidP="00B8561F">
      <w:pPr>
        <w:autoSpaceDE w:val="0"/>
        <w:autoSpaceDN w:val="0"/>
        <w:adjustRightInd w:val="0"/>
        <w:spacing w:before="220" w:after="0" w:line="240" w:lineRule="auto"/>
        <w:ind w:firstLine="540"/>
        <w:jc w:val="both"/>
        <w:rPr>
          <w:rFonts w:ascii="Times New Roman" w:hAnsi="Times New Roman" w:cs="Times New Roman"/>
          <w:sz w:val="24"/>
          <w:szCs w:val="24"/>
        </w:rPr>
      </w:pPr>
      <w:r w:rsidRPr="005E1A4C">
        <w:rPr>
          <w:rFonts w:ascii="Times New Roman" w:hAnsi="Times New Roman" w:cs="Times New Roman"/>
          <w:sz w:val="24"/>
          <w:szCs w:val="24"/>
        </w:rPr>
        <w:t xml:space="preserve">- Приказа министерства финансов Российской Федерации от 30.03.2015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изменениями и дополнениями) (Приказ 52н – далее по тексту); </w:t>
      </w:r>
    </w:p>
    <w:p w:rsidR="00A7631A" w:rsidRPr="005E1A4C" w:rsidRDefault="007F01E1" w:rsidP="00B8561F">
      <w:pPr>
        <w:autoSpaceDE w:val="0"/>
        <w:autoSpaceDN w:val="0"/>
        <w:adjustRightInd w:val="0"/>
        <w:spacing w:before="220" w:after="0" w:line="240" w:lineRule="auto"/>
        <w:ind w:firstLine="540"/>
        <w:jc w:val="both"/>
        <w:rPr>
          <w:rFonts w:ascii="Times New Roman" w:hAnsi="Times New Roman" w:cs="Times New Roman"/>
          <w:sz w:val="24"/>
          <w:szCs w:val="24"/>
        </w:rPr>
      </w:pPr>
      <w:proofErr w:type="gramStart"/>
      <w:r w:rsidRPr="005E1A4C">
        <w:rPr>
          <w:rFonts w:ascii="Times New Roman" w:hAnsi="Times New Roman" w:cs="Times New Roman"/>
          <w:sz w:val="24"/>
          <w:szCs w:val="24"/>
        </w:rPr>
        <w:t>- Приказа Минфина России от 28.02.2018 № 37н «Об утверждении федерального стандарта бухгалтерского учета для организаций государственного сектора «Бюджетная информация в бухгалтерской (финансовой) отчетности» (ФСБУ «Бюджетная информация» – далее по тексту); - Приказа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(с изменениями и дополнениями);</w:t>
      </w:r>
      <w:proofErr w:type="gramEnd"/>
    </w:p>
    <w:p w:rsidR="007F01E1" w:rsidRPr="005E1A4C" w:rsidRDefault="007F01E1" w:rsidP="00B8561F">
      <w:pPr>
        <w:autoSpaceDE w:val="0"/>
        <w:autoSpaceDN w:val="0"/>
        <w:adjustRightInd w:val="0"/>
        <w:spacing w:before="220" w:after="0" w:line="240" w:lineRule="auto"/>
        <w:ind w:firstLine="540"/>
        <w:jc w:val="both"/>
        <w:rPr>
          <w:rFonts w:ascii="Times New Roman" w:hAnsi="Times New Roman" w:cs="Times New Roman"/>
          <w:b/>
          <w:sz w:val="24"/>
          <w:szCs w:val="24"/>
        </w:rPr>
      </w:pPr>
      <w:r w:rsidRPr="005E1A4C">
        <w:rPr>
          <w:rFonts w:ascii="Times New Roman" w:hAnsi="Times New Roman" w:cs="Times New Roman"/>
          <w:sz w:val="24"/>
          <w:szCs w:val="24"/>
        </w:rPr>
        <w:t xml:space="preserve"> - Приказа Министерства финансов РФ от 25.03.2011 №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w:t>
      </w:r>
      <w:r w:rsidR="00A7631A" w:rsidRPr="005E1A4C">
        <w:rPr>
          <w:rFonts w:ascii="Times New Roman" w:hAnsi="Times New Roman" w:cs="Times New Roman"/>
          <w:sz w:val="24"/>
          <w:szCs w:val="24"/>
        </w:rPr>
        <w:t xml:space="preserve"> и автономных учреждений.</w:t>
      </w:r>
    </w:p>
    <w:p w:rsidR="00C5461E" w:rsidRPr="005E1A4C" w:rsidRDefault="00C5461E" w:rsidP="00C5461E">
      <w:pPr>
        <w:pStyle w:val="a3"/>
        <w:numPr>
          <w:ilvl w:val="0"/>
          <w:numId w:val="3"/>
        </w:numPr>
        <w:autoSpaceDE w:val="0"/>
        <w:autoSpaceDN w:val="0"/>
        <w:adjustRightInd w:val="0"/>
        <w:spacing w:before="220" w:after="0" w:line="240" w:lineRule="auto"/>
        <w:jc w:val="both"/>
        <w:rPr>
          <w:rFonts w:ascii="Times New Roman" w:hAnsi="Times New Roman" w:cs="Times New Roman"/>
          <w:sz w:val="24"/>
          <w:szCs w:val="24"/>
        </w:rPr>
      </w:pPr>
      <w:r w:rsidRPr="005E1A4C">
        <w:rPr>
          <w:rFonts w:ascii="Times New Roman" w:hAnsi="Times New Roman" w:cs="Times New Roman"/>
          <w:b/>
          <w:sz w:val="24"/>
          <w:szCs w:val="24"/>
        </w:rPr>
        <w:t>УЧЕТ ДЕНЕЖНЫХ СРЕДСТВ</w:t>
      </w:r>
      <w:r w:rsidRPr="005E1A4C">
        <w:rPr>
          <w:rFonts w:ascii="Times New Roman" w:hAnsi="Times New Roman" w:cs="Times New Roman"/>
          <w:sz w:val="24"/>
          <w:szCs w:val="24"/>
        </w:rPr>
        <w:t xml:space="preserve">. </w:t>
      </w:r>
    </w:p>
    <w:p w:rsidR="00C5461E" w:rsidRPr="005E1A4C" w:rsidRDefault="005E1A4C" w:rsidP="00C5461E">
      <w:pPr>
        <w:pStyle w:val="a3"/>
        <w:autoSpaceDE w:val="0"/>
        <w:autoSpaceDN w:val="0"/>
        <w:adjustRightInd w:val="0"/>
        <w:spacing w:before="220" w:after="0" w:line="240" w:lineRule="auto"/>
        <w:ind w:left="900"/>
        <w:jc w:val="both"/>
        <w:rPr>
          <w:rFonts w:ascii="Times New Roman" w:hAnsi="Times New Roman" w:cs="Times New Roman"/>
          <w:sz w:val="24"/>
          <w:szCs w:val="24"/>
        </w:rPr>
      </w:pPr>
      <w:r>
        <w:rPr>
          <w:rFonts w:ascii="Times New Roman" w:hAnsi="Times New Roman" w:cs="Times New Roman"/>
          <w:sz w:val="24"/>
          <w:szCs w:val="24"/>
        </w:rPr>
        <w:t>о</w:t>
      </w:r>
      <w:r w:rsidR="00C5461E" w:rsidRPr="005E1A4C">
        <w:rPr>
          <w:rFonts w:ascii="Times New Roman" w:hAnsi="Times New Roman" w:cs="Times New Roman"/>
          <w:sz w:val="24"/>
          <w:szCs w:val="24"/>
        </w:rPr>
        <w:t>существляется через лицевые счета, открытые в Администрации Чистоозерного района Новосибирской области.</w:t>
      </w:r>
    </w:p>
    <w:p w:rsidR="00C5461E" w:rsidRPr="005E1A4C" w:rsidRDefault="00C5461E" w:rsidP="00C5461E">
      <w:pPr>
        <w:pStyle w:val="a3"/>
        <w:autoSpaceDE w:val="0"/>
        <w:autoSpaceDN w:val="0"/>
        <w:adjustRightInd w:val="0"/>
        <w:spacing w:before="220" w:after="0" w:line="240" w:lineRule="auto"/>
        <w:ind w:left="900"/>
        <w:jc w:val="both"/>
        <w:rPr>
          <w:rFonts w:ascii="Times New Roman" w:hAnsi="Times New Roman" w:cs="Times New Roman"/>
          <w:sz w:val="24"/>
          <w:szCs w:val="24"/>
        </w:rPr>
      </w:pPr>
      <w:r w:rsidRPr="005E1A4C">
        <w:rPr>
          <w:rFonts w:ascii="Times New Roman" w:hAnsi="Times New Roman" w:cs="Times New Roman"/>
          <w:b/>
          <w:sz w:val="24"/>
          <w:szCs w:val="24"/>
        </w:rPr>
        <w:t>Ведение кассовых операций</w:t>
      </w:r>
      <w:r w:rsidRPr="005E1A4C">
        <w:rPr>
          <w:rFonts w:ascii="Times New Roman" w:hAnsi="Times New Roman" w:cs="Times New Roman"/>
          <w:sz w:val="24"/>
          <w:szCs w:val="24"/>
        </w:rPr>
        <w:t xml:space="preserve">. </w:t>
      </w:r>
    </w:p>
    <w:p w:rsidR="00C5461E" w:rsidRPr="005E1A4C" w:rsidRDefault="00C5461E" w:rsidP="00C5461E">
      <w:pPr>
        <w:pStyle w:val="a3"/>
        <w:autoSpaceDE w:val="0"/>
        <w:autoSpaceDN w:val="0"/>
        <w:adjustRightInd w:val="0"/>
        <w:spacing w:before="220" w:after="0" w:line="240" w:lineRule="auto"/>
        <w:ind w:left="900"/>
        <w:jc w:val="both"/>
        <w:rPr>
          <w:rFonts w:ascii="Times New Roman" w:hAnsi="Times New Roman" w:cs="Times New Roman"/>
          <w:sz w:val="24"/>
          <w:szCs w:val="24"/>
        </w:rPr>
      </w:pPr>
      <w:r w:rsidRPr="005E1A4C">
        <w:rPr>
          <w:rFonts w:ascii="Times New Roman" w:hAnsi="Times New Roman" w:cs="Times New Roman"/>
          <w:sz w:val="24"/>
          <w:szCs w:val="24"/>
        </w:rPr>
        <w:t xml:space="preserve">Кассовые операции ведутся в соответствии с Положением о порядке ведения кассовых операций с банкнотами и монетой Банка России на территории РФ, утвержденным Центральным банком РФ от 11.03.2014 № 3210-У (Положение от 11.03.2014 № 3210-У – далее по тексту). </w:t>
      </w:r>
      <w:proofErr w:type="gramStart"/>
      <w:r w:rsidRPr="005E1A4C">
        <w:rPr>
          <w:rFonts w:ascii="Times New Roman" w:hAnsi="Times New Roman" w:cs="Times New Roman"/>
          <w:sz w:val="24"/>
          <w:szCs w:val="24"/>
        </w:rPr>
        <w:t>Все документы, приложенные к приходным и расходным кассовым ордерам, а также документы, послужившие основанием для начисления заработной платы, подлежат обязательному гашению штампом или надписью от руки «Получено» или «Оплачено» с указанием даты (числа, месяца, года) (Основание: п. 2.21 Положения о документах и документообороте в бухгалтерском учете, утв. Минфином СССР 29.07.1983 № 105).</w:t>
      </w:r>
      <w:proofErr w:type="gramEnd"/>
      <w:r w:rsidRPr="005E1A4C">
        <w:rPr>
          <w:rFonts w:ascii="Times New Roman" w:hAnsi="Times New Roman" w:cs="Times New Roman"/>
          <w:sz w:val="24"/>
          <w:szCs w:val="24"/>
        </w:rPr>
        <w:t xml:space="preserve"> Лицо, ответственное за ведение кассовых операций, устанавливается из числа работников </w:t>
      </w:r>
      <w:r w:rsidR="005E1A4C">
        <w:rPr>
          <w:rFonts w:ascii="Times New Roman" w:hAnsi="Times New Roman" w:cs="Times New Roman"/>
          <w:sz w:val="24"/>
          <w:szCs w:val="24"/>
        </w:rPr>
        <w:t xml:space="preserve">обслуживаемой организации </w:t>
      </w:r>
      <w:r w:rsidRPr="005E1A4C">
        <w:rPr>
          <w:rFonts w:ascii="Times New Roman" w:hAnsi="Times New Roman" w:cs="Times New Roman"/>
          <w:sz w:val="24"/>
          <w:szCs w:val="24"/>
        </w:rPr>
        <w:t>приказом.</w:t>
      </w:r>
    </w:p>
    <w:p w:rsidR="00333274" w:rsidRDefault="00333274" w:rsidP="00C5461E">
      <w:pPr>
        <w:pStyle w:val="a3"/>
        <w:autoSpaceDE w:val="0"/>
        <w:autoSpaceDN w:val="0"/>
        <w:adjustRightInd w:val="0"/>
        <w:spacing w:before="220" w:after="0" w:line="240" w:lineRule="auto"/>
        <w:ind w:left="900"/>
        <w:jc w:val="both"/>
        <w:rPr>
          <w:rFonts w:ascii="Times New Roman" w:hAnsi="Times New Roman" w:cs="Times New Roman"/>
          <w:b/>
          <w:sz w:val="24"/>
          <w:szCs w:val="24"/>
        </w:rPr>
      </w:pPr>
    </w:p>
    <w:p w:rsidR="006E3F36" w:rsidRPr="005E1A4C" w:rsidRDefault="006E3F36" w:rsidP="00333274">
      <w:pPr>
        <w:pStyle w:val="a3"/>
        <w:numPr>
          <w:ilvl w:val="0"/>
          <w:numId w:val="3"/>
        </w:numPr>
        <w:autoSpaceDE w:val="0"/>
        <w:autoSpaceDN w:val="0"/>
        <w:adjustRightInd w:val="0"/>
        <w:spacing w:before="220" w:after="0" w:line="240" w:lineRule="auto"/>
        <w:jc w:val="both"/>
        <w:rPr>
          <w:rFonts w:ascii="Times New Roman" w:hAnsi="Times New Roman" w:cs="Times New Roman"/>
          <w:b/>
          <w:sz w:val="24"/>
          <w:szCs w:val="24"/>
        </w:rPr>
      </w:pPr>
      <w:r w:rsidRPr="005E1A4C">
        <w:rPr>
          <w:rFonts w:ascii="Times New Roman" w:hAnsi="Times New Roman" w:cs="Times New Roman"/>
          <w:b/>
          <w:sz w:val="24"/>
          <w:szCs w:val="24"/>
        </w:rPr>
        <w:t>УЧЕТ РАСЧЕТОВ С ПОДОТЧЕТНЫМИ ЛИЦАМИ</w:t>
      </w:r>
    </w:p>
    <w:p w:rsidR="006E3F36" w:rsidRPr="005E1A4C" w:rsidRDefault="006E3F36" w:rsidP="006E3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E1A4C">
        <w:rPr>
          <w:rFonts w:ascii="Times New Roman" w:hAnsi="Times New Roman" w:cs="Times New Roman"/>
          <w:sz w:val="24"/>
          <w:szCs w:val="24"/>
        </w:rPr>
        <w:t xml:space="preserve">Денежные средства выдаются подотчет на основании приказа </w:t>
      </w:r>
      <w:r w:rsidR="005E1A4C">
        <w:rPr>
          <w:rFonts w:ascii="Times New Roman" w:hAnsi="Times New Roman" w:cs="Times New Roman"/>
          <w:sz w:val="24"/>
          <w:szCs w:val="24"/>
        </w:rPr>
        <w:t>руководителя организации</w:t>
      </w:r>
      <w:r w:rsidRPr="005E1A4C">
        <w:rPr>
          <w:rFonts w:ascii="Times New Roman" w:hAnsi="Times New Roman" w:cs="Times New Roman"/>
          <w:sz w:val="24"/>
          <w:szCs w:val="24"/>
        </w:rPr>
        <w:t xml:space="preserve"> или служебной записки, завизированной</w:t>
      </w:r>
      <w:r w:rsidR="005E1A4C">
        <w:rPr>
          <w:rFonts w:ascii="Times New Roman" w:hAnsi="Times New Roman" w:cs="Times New Roman"/>
          <w:sz w:val="24"/>
          <w:szCs w:val="24"/>
        </w:rPr>
        <w:t xml:space="preserve"> руководителем</w:t>
      </w:r>
      <w:r w:rsidRPr="005E1A4C">
        <w:rPr>
          <w:rFonts w:ascii="Times New Roman" w:hAnsi="Times New Roman" w:cs="Times New Roman"/>
          <w:sz w:val="24"/>
          <w:szCs w:val="24"/>
        </w:rPr>
        <w:t>. Выдача денежных средств подотчет производится путем:</w:t>
      </w:r>
    </w:p>
    <w:p w:rsidR="006E3F36" w:rsidRDefault="006E3F36" w:rsidP="006E3F36">
      <w:pPr>
        <w:numPr>
          <w:ilvl w:val="0"/>
          <w:numId w:val="4"/>
        </w:numPr>
        <w:tabs>
          <w:tab w:val="clear" w:pos="720"/>
        </w:tabs>
        <w:spacing w:after="0" w:line="240" w:lineRule="auto"/>
        <w:ind w:left="0" w:firstLine="0"/>
        <w:jc w:val="both"/>
        <w:rPr>
          <w:rFonts w:ascii="Times New Roman" w:hAnsi="Times New Roman" w:cs="Times New Roman"/>
          <w:sz w:val="24"/>
          <w:szCs w:val="24"/>
        </w:rPr>
      </w:pPr>
      <w:r w:rsidRPr="005E1A4C">
        <w:rPr>
          <w:rFonts w:ascii="Times New Roman" w:hAnsi="Times New Roman" w:cs="Times New Roman"/>
          <w:sz w:val="24"/>
          <w:szCs w:val="24"/>
        </w:rPr>
        <w:t xml:space="preserve">перечисления на </w:t>
      </w:r>
      <w:proofErr w:type="gramStart"/>
      <w:r w:rsidR="00475D53">
        <w:rPr>
          <w:rFonts w:ascii="Times New Roman" w:hAnsi="Times New Roman" w:cs="Times New Roman"/>
          <w:sz w:val="24"/>
          <w:szCs w:val="24"/>
        </w:rPr>
        <w:t>бюджетную</w:t>
      </w:r>
      <w:proofErr w:type="gramEnd"/>
      <w:r w:rsidR="00475D53">
        <w:rPr>
          <w:rFonts w:ascii="Times New Roman" w:hAnsi="Times New Roman" w:cs="Times New Roman"/>
          <w:sz w:val="24"/>
          <w:szCs w:val="24"/>
        </w:rPr>
        <w:t xml:space="preserve"> бизнес-</w:t>
      </w:r>
      <w:r w:rsidRPr="005E1A4C">
        <w:rPr>
          <w:rFonts w:ascii="Times New Roman" w:hAnsi="Times New Roman" w:cs="Times New Roman"/>
          <w:sz w:val="24"/>
          <w:szCs w:val="24"/>
        </w:rPr>
        <w:t>карту</w:t>
      </w:r>
      <w:r w:rsidR="00475D53">
        <w:rPr>
          <w:rFonts w:ascii="Times New Roman" w:hAnsi="Times New Roman" w:cs="Times New Roman"/>
          <w:sz w:val="24"/>
          <w:szCs w:val="24"/>
        </w:rPr>
        <w:t xml:space="preserve"> МИР</w:t>
      </w:r>
      <w:r w:rsidRPr="005E1A4C">
        <w:rPr>
          <w:rFonts w:ascii="Times New Roman" w:hAnsi="Times New Roman" w:cs="Times New Roman"/>
          <w:sz w:val="24"/>
          <w:szCs w:val="24"/>
        </w:rPr>
        <w:t xml:space="preserve"> </w:t>
      </w:r>
      <w:r w:rsidR="00475D53">
        <w:rPr>
          <w:rFonts w:ascii="Times New Roman" w:hAnsi="Times New Roman" w:cs="Times New Roman"/>
          <w:sz w:val="24"/>
          <w:szCs w:val="24"/>
        </w:rPr>
        <w:t>материально ответственного лица;</w:t>
      </w:r>
    </w:p>
    <w:p w:rsidR="00475D53" w:rsidRPr="005E1A4C" w:rsidRDefault="00475D53" w:rsidP="006E3F36">
      <w:pPr>
        <w:numPr>
          <w:ilvl w:val="0"/>
          <w:numId w:val="4"/>
        </w:numPr>
        <w:tabs>
          <w:tab w:val="clear" w:pos="720"/>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перечисления на  </w:t>
      </w:r>
      <w:proofErr w:type="spellStart"/>
      <w:r>
        <w:rPr>
          <w:rFonts w:ascii="Times New Roman" w:hAnsi="Times New Roman" w:cs="Times New Roman"/>
          <w:sz w:val="24"/>
          <w:szCs w:val="24"/>
        </w:rPr>
        <w:t>зарплатную</w:t>
      </w:r>
      <w:proofErr w:type="spellEnd"/>
      <w:r>
        <w:rPr>
          <w:rFonts w:ascii="Times New Roman" w:hAnsi="Times New Roman" w:cs="Times New Roman"/>
          <w:sz w:val="24"/>
          <w:szCs w:val="24"/>
        </w:rPr>
        <w:t xml:space="preserve"> карту МИР сотрудника. </w:t>
      </w:r>
    </w:p>
    <w:p w:rsidR="006E3F36" w:rsidRPr="005E1A4C" w:rsidRDefault="006E3F36" w:rsidP="006E3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FF0000"/>
          <w:sz w:val="24"/>
          <w:szCs w:val="24"/>
        </w:rPr>
      </w:pPr>
      <w:r w:rsidRPr="005E1A4C">
        <w:rPr>
          <w:rFonts w:ascii="Times New Roman" w:hAnsi="Times New Roman" w:cs="Times New Roman"/>
          <w:sz w:val="24"/>
          <w:szCs w:val="24"/>
        </w:rPr>
        <w:t xml:space="preserve">Способ выдачи денежных средств указывается в служебной записке или приказе </w:t>
      </w:r>
      <w:r w:rsidR="00475D53">
        <w:rPr>
          <w:rFonts w:ascii="Times New Roman" w:hAnsi="Times New Roman" w:cs="Times New Roman"/>
          <w:sz w:val="24"/>
          <w:szCs w:val="24"/>
        </w:rPr>
        <w:t>руководителя организации</w:t>
      </w:r>
      <w:r w:rsidRPr="005E1A4C">
        <w:rPr>
          <w:rFonts w:ascii="Times New Roman" w:hAnsi="Times New Roman" w:cs="Times New Roman"/>
          <w:sz w:val="24"/>
          <w:szCs w:val="24"/>
        </w:rPr>
        <w:t>.</w:t>
      </w:r>
    </w:p>
    <w:p w:rsidR="006E3F36" w:rsidRPr="005E1A4C" w:rsidRDefault="00FC0A36" w:rsidP="006E3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Pr>
          <w:rFonts w:ascii="Times New Roman" w:hAnsi="Times New Roman" w:cs="Times New Roman"/>
          <w:sz w:val="24"/>
          <w:szCs w:val="24"/>
        </w:rPr>
        <w:t xml:space="preserve">Централизованная бухгалтерия </w:t>
      </w:r>
      <w:r w:rsidR="006E3F36" w:rsidRPr="005E1A4C">
        <w:rPr>
          <w:rFonts w:ascii="Times New Roman" w:hAnsi="Times New Roman" w:cs="Times New Roman"/>
          <w:sz w:val="24"/>
          <w:szCs w:val="24"/>
        </w:rPr>
        <w:t xml:space="preserve">выдает денежные средства на основании приказа </w:t>
      </w:r>
      <w:r>
        <w:rPr>
          <w:rFonts w:ascii="Times New Roman" w:hAnsi="Times New Roman" w:cs="Times New Roman"/>
          <w:sz w:val="24"/>
          <w:szCs w:val="24"/>
        </w:rPr>
        <w:t>руководителя</w:t>
      </w:r>
      <w:r w:rsidR="006E3F36" w:rsidRPr="005E1A4C">
        <w:rPr>
          <w:rFonts w:ascii="Times New Roman" w:hAnsi="Times New Roman" w:cs="Times New Roman"/>
          <w:sz w:val="24"/>
          <w:szCs w:val="24"/>
        </w:rPr>
        <w:t xml:space="preserve">. Предельная сумма выдачи денежных средств под отчет на хозяйственные расходы устанавливается в размере не более </w:t>
      </w:r>
      <w:r>
        <w:rPr>
          <w:rFonts w:ascii="Times New Roman" w:hAnsi="Times New Roman" w:cs="Times New Roman"/>
          <w:sz w:val="24"/>
          <w:szCs w:val="24"/>
        </w:rPr>
        <w:t>5</w:t>
      </w:r>
      <w:r w:rsidR="006E3F36" w:rsidRPr="005E1A4C">
        <w:rPr>
          <w:rFonts w:ascii="Times New Roman" w:hAnsi="Times New Roman" w:cs="Times New Roman"/>
          <w:sz w:val="24"/>
          <w:szCs w:val="24"/>
        </w:rPr>
        <w:t> 000 (</w:t>
      </w:r>
      <w:r>
        <w:rPr>
          <w:rFonts w:ascii="Times New Roman" w:hAnsi="Times New Roman" w:cs="Times New Roman"/>
          <w:sz w:val="24"/>
          <w:szCs w:val="24"/>
        </w:rPr>
        <w:t>пяти</w:t>
      </w:r>
      <w:r w:rsidR="006E3F36" w:rsidRPr="005E1A4C">
        <w:rPr>
          <w:rFonts w:ascii="Times New Roman" w:hAnsi="Times New Roman" w:cs="Times New Roman"/>
          <w:sz w:val="24"/>
          <w:szCs w:val="24"/>
        </w:rPr>
        <w:t xml:space="preserve"> тысяч) руб.</w:t>
      </w:r>
    </w:p>
    <w:p w:rsidR="006E3F36" w:rsidRPr="005E1A4C" w:rsidRDefault="006E3F36" w:rsidP="006E3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E1A4C">
        <w:rPr>
          <w:rFonts w:ascii="Times New Roman" w:hAnsi="Times New Roman" w:cs="Times New Roman"/>
          <w:sz w:val="24"/>
          <w:szCs w:val="24"/>
        </w:rPr>
        <w:t xml:space="preserve">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w:t>
      </w:r>
      <w:r w:rsidR="00FC0A36">
        <w:rPr>
          <w:rFonts w:ascii="Times New Roman" w:hAnsi="Times New Roman" w:cs="Times New Roman"/>
          <w:sz w:val="24"/>
          <w:szCs w:val="24"/>
        </w:rPr>
        <w:t>десяти</w:t>
      </w:r>
      <w:r w:rsidRPr="005E1A4C">
        <w:rPr>
          <w:rFonts w:ascii="Times New Roman" w:hAnsi="Times New Roman" w:cs="Times New Roman"/>
          <w:sz w:val="24"/>
          <w:szCs w:val="24"/>
        </w:rPr>
        <w:t xml:space="preserve"> рабочих дней. По истечении этого срока сотрудник должен отчитаться</w:t>
      </w:r>
      <w:r w:rsidR="0077410E">
        <w:rPr>
          <w:rFonts w:ascii="Times New Roman" w:hAnsi="Times New Roman" w:cs="Times New Roman"/>
          <w:sz w:val="24"/>
          <w:szCs w:val="24"/>
        </w:rPr>
        <w:t>.</w:t>
      </w:r>
      <w:r w:rsidRPr="005E1A4C">
        <w:rPr>
          <w:rFonts w:ascii="Times New Roman" w:hAnsi="Times New Roman" w:cs="Times New Roman"/>
          <w:sz w:val="24"/>
          <w:szCs w:val="24"/>
        </w:rPr>
        <w:t xml:space="preserve">   По возвращении из командировки сотрудник представляет авансовый отчет об израсходованных суммах в течение трех рабочих дней. </w:t>
      </w:r>
    </w:p>
    <w:p w:rsidR="00CA1879" w:rsidRPr="005E1A4C" w:rsidRDefault="00CA1879" w:rsidP="006E3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E1A4C">
        <w:rPr>
          <w:rFonts w:ascii="Times New Roman" w:hAnsi="Times New Roman" w:cs="Times New Roman"/>
          <w:sz w:val="24"/>
          <w:szCs w:val="24"/>
        </w:rPr>
        <w:t xml:space="preserve">Выдачу наличных денег под отчет проводить при условии полного погашения подотчетным лицом задолженности по ранее полученной под отчет сумме наличных денег. </w:t>
      </w:r>
      <w:proofErr w:type="gramStart"/>
      <w:r w:rsidRPr="005E1A4C">
        <w:rPr>
          <w:rFonts w:ascii="Times New Roman" w:hAnsi="Times New Roman" w:cs="Times New Roman"/>
          <w:sz w:val="24"/>
          <w:szCs w:val="24"/>
        </w:rPr>
        <w:t>На «зарплатные» банковские карты сотрудников могут перечисляться суммы оплаты командировочных расходов и компенсации сотрудникам документально подтвержденных расходов (Основание: письмо Минфина России от 31 марта 2016 № 02-03-09/18115 «О правомерности перечисления денежных средств, выдаваемых под отчет, на банковские счета сотрудников организаций в целях осуществления ими с использованием указанных банковских карт оплаты расходов, связанных с деятельностью организации, а также компенсации сотрудникам документально</w:t>
      </w:r>
      <w:proofErr w:type="gramEnd"/>
      <w:r w:rsidRPr="005E1A4C">
        <w:rPr>
          <w:rFonts w:ascii="Times New Roman" w:hAnsi="Times New Roman" w:cs="Times New Roman"/>
          <w:sz w:val="24"/>
          <w:szCs w:val="24"/>
        </w:rPr>
        <w:t xml:space="preserve"> подтвержденных расходов»).</w:t>
      </w:r>
    </w:p>
    <w:p w:rsidR="00CA1879" w:rsidRPr="005E1A4C" w:rsidRDefault="00CA1879" w:rsidP="00CA1879">
      <w:pPr>
        <w:pStyle w:val="a3"/>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E1A4C">
        <w:rPr>
          <w:rFonts w:ascii="Times New Roman" w:hAnsi="Times New Roman" w:cs="Times New Roman"/>
          <w:b/>
          <w:sz w:val="24"/>
          <w:szCs w:val="24"/>
        </w:rPr>
        <w:t>УЧЕТ ОСНОВНЫХ СРЕДСТВ</w:t>
      </w:r>
      <w:r w:rsidRPr="005E1A4C">
        <w:rPr>
          <w:rFonts w:ascii="Times New Roman" w:hAnsi="Times New Roman" w:cs="Times New Roman"/>
          <w:sz w:val="24"/>
          <w:szCs w:val="24"/>
        </w:rPr>
        <w:t xml:space="preserve">. </w:t>
      </w:r>
    </w:p>
    <w:p w:rsidR="002E19EA" w:rsidRDefault="00CA1879" w:rsidP="009D5DD5">
      <w:pPr>
        <w:rPr>
          <w:rFonts w:ascii="Times New Roman" w:hAnsi="Times New Roman" w:cs="Times New Roman"/>
          <w:sz w:val="24"/>
          <w:szCs w:val="24"/>
        </w:rPr>
      </w:pPr>
      <w:r w:rsidRPr="005E1A4C">
        <w:rPr>
          <w:rFonts w:ascii="Times New Roman" w:hAnsi="Times New Roman" w:cs="Times New Roman"/>
          <w:sz w:val="24"/>
          <w:szCs w:val="24"/>
        </w:rPr>
        <w:t xml:space="preserve">Учет основных средств ведется в соответствии с ФСБУ «Основные средства», </w:t>
      </w:r>
      <w:proofErr w:type="gramStart"/>
      <w:r w:rsidRPr="005E1A4C">
        <w:rPr>
          <w:rFonts w:ascii="Times New Roman" w:hAnsi="Times New Roman" w:cs="Times New Roman"/>
          <w:sz w:val="24"/>
          <w:szCs w:val="24"/>
        </w:rPr>
        <w:t>применяемым</w:t>
      </w:r>
      <w:proofErr w:type="gramEnd"/>
      <w:r w:rsidRPr="005E1A4C">
        <w:rPr>
          <w:rFonts w:ascii="Times New Roman" w:hAnsi="Times New Roman" w:cs="Times New Roman"/>
          <w:sz w:val="24"/>
          <w:szCs w:val="24"/>
        </w:rPr>
        <w:t xml:space="preserve"> одновременно с ФСБУ «Концептуальные основы бухгалтерского учета и отчетности» и Инструкцией 157н. Первоначальная стоимость объекта основного средства определяется в соответствии с разделом IV ФСБУ «Основные средства» в зависимости от способа поступления имущества. Принятие к бухгалтерскому учету факта хозяйственной жизни - вложения в объекты основных средств, производится на основании документов поставщика – Товарных накладных и (или) универсальных </w:t>
      </w:r>
      <w:proofErr w:type="gramStart"/>
      <w:r w:rsidRPr="005E1A4C">
        <w:rPr>
          <w:rFonts w:ascii="Times New Roman" w:hAnsi="Times New Roman" w:cs="Times New Roman"/>
          <w:sz w:val="24"/>
          <w:szCs w:val="24"/>
        </w:rPr>
        <w:t>передаточный</w:t>
      </w:r>
      <w:proofErr w:type="gramEnd"/>
      <w:r w:rsidRPr="005E1A4C">
        <w:rPr>
          <w:rFonts w:ascii="Times New Roman" w:hAnsi="Times New Roman" w:cs="Times New Roman"/>
          <w:sz w:val="24"/>
          <w:szCs w:val="24"/>
        </w:rPr>
        <w:t xml:space="preserve"> документов. При наличии количественного и (или) качественного расхождения, а также несоответствия ассортимента принимаемых материальных ценностей сопроводительным документам поставщика при покупке, комиссии по поступлению и выбытию активов, составляют Акт приемки материалов </w:t>
      </w:r>
      <w:r w:rsidRPr="0077410E">
        <w:rPr>
          <w:rFonts w:ascii="Times New Roman" w:hAnsi="Times New Roman" w:cs="Times New Roman"/>
          <w:sz w:val="24"/>
          <w:szCs w:val="24"/>
        </w:rPr>
        <w:t>(ф. 0504220). Принятие к бухгалтерскому учету объектов основных средств по завершенным объемам вложений при приобретении (безвозмездной передаче), производится на основании решения комиссии по поступлению и выбытию активов, оформленного оправдательным документом – Актом о приеме-передаче (ф. 0504101). Основные средства</w:t>
      </w:r>
      <w:r w:rsidRPr="005E1A4C">
        <w:rPr>
          <w:rFonts w:ascii="Times New Roman" w:hAnsi="Times New Roman" w:cs="Times New Roman"/>
          <w:sz w:val="24"/>
          <w:szCs w:val="24"/>
        </w:rPr>
        <w:t xml:space="preserve">, поступившие в результате необменной операции, принимаются к учету по справедливой стоимости на дату его поступления. Справедливую стоимость определять методом рыночных цен в следующих случаях: </w:t>
      </w:r>
    </w:p>
    <w:p w:rsidR="002E19EA" w:rsidRDefault="00CA1879" w:rsidP="009D5DD5">
      <w:pPr>
        <w:rPr>
          <w:rFonts w:ascii="Times New Roman" w:hAnsi="Times New Roman" w:cs="Times New Roman"/>
          <w:sz w:val="24"/>
          <w:szCs w:val="24"/>
        </w:rPr>
      </w:pPr>
      <w:r w:rsidRPr="005E1A4C">
        <w:rPr>
          <w:rFonts w:ascii="Times New Roman" w:hAnsi="Times New Roman" w:cs="Times New Roman"/>
          <w:sz w:val="24"/>
          <w:szCs w:val="24"/>
        </w:rPr>
        <w:sym w:font="Symbol" w:char="F0B7"/>
      </w:r>
      <w:r w:rsidRPr="005E1A4C">
        <w:rPr>
          <w:rFonts w:ascii="Times New Roman" w:hAnsi="Times New Roman" w:cs="Times New Roman"/>
          <w:sz w:val="24"/>
          <w:szCs w:val="24"/>
        </w:rPr>
        <w:t xml:space="preserve"> При безвозмездном поступлении имущества от организаций (за исключением государственных или муниципальных) и от физических лиц; </w:t>
      </w:r>
    </w:p>
    <w:p w:rsidR="002E19EA" w:rsidRDefault="00CA1879" w:rsidP="009D5DD5">
      <w:pPr>
        <w:rPr>
          <w:rFonts w:ascii="Times New Roman" w:hAnsi="Times New Roman" w:cs="Times New Roman"/>
          <w:sz w:val="24"/>
          <w:szCs w:val="24"/>
        </w:rPr>
      </w:pPr>
      <w:r w:rsidRPr="005E1A4C">
        <w:rPr>
          <w:rFonts w:ascii="Times New Roman" w:hAnsi="Times New Roman" w:cs="Times New Roman"/>
          <w:sz w:val="24"/>
          <w:szCs w:val="24"/>
        </w:rPr>
        <w:sym w:font="Symbol" w:char="F0B7"/>
      </w:r>
      <w:r w:rsidRPr="005E1A4C">
        <w:rPr>
          <w:rFonts w:ascii="Times New Roman" w:hAnsi="Times New Roman" w:cs="Times New Roman"/>
          <w:sz w:val="24"/>
          <w:szCs w:val="24"/>
        </w:rPr>
        <w:t xml:space="preserve"> При выявлении излишков по результатам инвентаризации; </w:t>
      </w:r>
    </w:p>
    <w:p w:rsidR="00CA1879" w:rsidRPr="005E1A4C" w:rsidRDefault="00CA1879" w:rsidP="009D5DD5">
      <w:pPr>
        <w:rPr>
          <w:rFonts w:ascii="Times New Roman" w:hAnsi="Times New Roman" w:cs="Times New Roman"/>
          <w:sz w:val="24"/>
          <w:szCs w:val="24"/>
        </w:rPr>
      </w:pPr>
      <w:r w:rsidRPr="005E1A4C">
        <w:rPr>
          <w:rFonts w:ascii="Times New Roman" w:hAnsi="Times New Roman" w:cs="Times New Roman"/>
          <w:sz w:val="24"/>
          <w:szCs w:val="24"/>
        </w:rPr>
        <w:sym w:font="Symbol" w:char="F0B7"/>
      </w:r>
      <w:r w:rsidRPr="005E1A4C">
        <w:rPr>
          <w:rFonts w:ascii="Times New Roman" w:hAnsi="Times New Roman" w:cs="Times New Roman"/>
          <w:sz w:val="24"/>
          <w:szCs w:val="24"/>
        </w:rPr>
        <w:t xml:space="preserve"> При принятии к учету деталей, узлов, механизмов от списания основных средств, а также лома, ветоши, макулатуры, остающихся от списания или ремонта нефинансовых </w:t>
      </w:r>
      <w:r w:rsidRPr="005E1A4C">
        <w:rPr>
          <w:rFonts w:ascii="Times New Roman" w:hAnsi="Times New Roman" w:cs="Times New Roman"/>
          <w:sz w:val="24"/>
          <w:szCs w:val="24"/>
        </w:rPr>
        <w:lastRenderedPageBreak/>
        <w:t>активов</w:t>
      </w:r>
      <w:r w:rsidR="005E2F67" w:rsidRPr="005E1A4C">
        <w:rPr>
          <w:rFonts w:ascii="Times New Roman" w:hAnsi="Times New Roman" w:cs="Times New Roman"/>
          <w:sz w:val="24"/>
          <w:szCs w:val="24"/>
        </w:rPr>
        <w:t>.</w:t>
      </w:r>
      <w:r w:rsidRPr="005E1A4C">
        <w:rPr>
          <w:rFonts w:ascii="Times New Roman" w:hAnsi="Times New Roman" w:cs="Times New Roman"/>
          <w:sz w:val="24"/>
          <w:szCs w:val="24"/>
        </w:rPr>
        <w:t xml:space="preserve"> Каждому объекту недвижимого, а также движимого имущества стоимостью свыше 10 000,00 рублей, присваивать уникальный инвентарный номер. Инвентарный номер состоит, из 1</w:t>
      </w:r>
      <w:r w:rsidR="0077410E">
        <w:rPr>
          <w:rFonts w:ascii="Times New Roman" w:hAnsi="Times New Roman" w:cs="Times New Roman"/>
          <w:sz w:val="24"/>
          <w:szCs w:val="24"/>
        </w:rPr>
        <w:t>0</w:t>
      </w:r>
      <w:r w:rsidRPr="005E1A4C">
        <w:rPr>
          <w:rFonts w:ascii="Times New Roman" w:hAnsi="Times New Roman" w:cs="Times New Roman"/>
          <w:sz w:val="24"/>
          <w:szCs w:val="24"/>
        </w:rPr>
        <w:t xml:space="preserve">-ти знаков и формируется следующим образом: </w:t>
      </w:r>
      <w:r w:rsidR="009D5DD5" w:rsidRPr="009D5DD5">
        <w:rPr>
          <w:rFonts w:ascii="Times New Roman" w:hAnsi="Times New Roman" w:cs="Times New Roman"/>
          <w:sz w:val="24"/>
          <w:szCs w:val="24"/>
        </w:rPr>
        <w:t xml:space="preserve">1-й разряд – </w:t>
      </w:r>
      <w:r w:rsidR="009D5DD5" w:rsidRPr="009D5DD5">
        <w:rPr>
          <w:rFonts w:ascii="Times New Roman" w:hAnsi="Times New Roman" w:cs="Times New Roman"/>
          <w:b/>
          <w:sz w:val="24"/>
          <w:szCs w:val="24"/>
        </w:rPr>
        <w:t>к</w:t>
      </w:r>
      <w:r w:rsidR="009D5DD5" w:rsidRPr="009D5DD5">
        <w:rPr>
          <w:rFonts w:ascii="Times New Roman" w:hAnsi="Times New Roman" w:cs="Times New Roman"/>
          <w:sz w:val="24"/>
          <w:szCs w:val="24"/>
        </w:rPr>
        <w:t xml:space="preserve">од вида деятельности, где используется объект. В основном это будет код вида деятельности, осуществляемой за счет средств соответствующего бюджета бюджетной системы РФ </w:t>
      </w:r>
      <w:r w:rsidR="009D5DD5" w:rsidRPr="009D5DD5">
        <w:rPr>
          <w:rFonts w:ascii="Times New Roman" w:hAnsi="Times New Roman" w:cs="Times New Roman"/>
          <w:sz w:val="24"/>
          <w:szCs w:val="24"/>
        </w:rPr>
        <w:br/>
        <w:t>2–6-й разряды – код объекта учета синтетического счета в Плане счетов бюджетного учета (</w:t>
      </w:r>
      <w:r w:rsidR="002E19EA">
        <w:rPr>
          <w:rFonts w:hAnsi="Times New Roman" w:cs="Times New Roman"/>
          <w:color w:val="000000"/>
          <w:sz w:val="24"/>
          <w:szCs w:val="24"/>
        </w:rPr>
        <w:t>стандарт</w:t>
      </w:r>
      <w:r w:rsidR="002E19EA">
        <w:rPr>
          <w:rFonts w:hAnsi="Times New Roman" w:cs="Times New Roman"/>
          <w:color w:val="000000"/>
          <w:sz w:val="24"/>
          <w:szCs w:val="24"/>
        </w:rPr>
        <w:t xml:space="preserve"> </w:t>
      </w:r>
      <w:r w:rsidR="002E19EA">
        <w:rPr>
          <w:rFonts w:hAnsi="Times New Roman" w:cs="Times New Roman"/>
          <w:color w:val="000000"/>
          <w:sz w:val="24"/>
          <w:szCs w:val="24"/>
        </w:rPr>
        <w:t>«План</w:t>
      </w:r>
      <w:r w:rsidR="002E19EA">
        <w:rPr>
          <w:rFonts w:hAnsi="Times New Roman" w:cs="Times New Roman"/>
          <w:color w:val="000000"/>
          <w:sz w:val="24"/>
          <w:szCs w:val="24"/>
        </w:rPr>
        <w:t xml:space="preserve"> </w:t>
      </w:r>
      <w:r w:rsidR="002E19EA">
        <w:rPr>
          <w:rFonts w:hAnsi="Times New Roman" w:cs="Times New Roman"/>
          <w:color w:val="000000"/>
          <w:sz w:val="24"/>
          <w:szCs w:val="24"/>
        </w:rPr>
        <w:t>счетов</w:t>
      </w:r>
      <w:r w:rsidR="002E19EA">
        <w:rPr>
          <w:rFonts w:hAnsi="Times New Roman" w:cs="Times New Roman"/>
          <w:color w:val="000000"/>
          <w:sz w:val="24"/>
          <w:szCs w:val="24"/>
        </w:rPr>
        <w:t xml:space="preserve"> </w:t>
      </w:r>
      <w:r w:rsidR="002E19EA">
        <w:rPr>
          <w:rFonts w:hAnsi="Times New Roman" w:cs="Times New Roman"/>
          <w:color w:val="000000"/>
          <w:sz w:val="24"/>
          <w:szCs w:val="24"/>
        </w:rPr>
        <w:t>бюджетного</w:t>
      </w:r>
      <w:r w:rsidR="002E19EA">
        <w:rPr>
          <w:rFonts w:hAnsi="Times New Roman" w:cs="Times New Roman"/>
          <w:color w:val="000000"/>
          <w:sz w:val="24"/>
          <w:szCs w:val="24"/>
        </w:rPr>
        <w:t xml:space="preserve"> </w:t>
      </w:r>
      <w:r w:rsidR="002E19EA">
        <w:rPr>
          <w:rFonts w:hAnsi="Times New Roman" w:cs="Times New Roman"/>
          <w:color w:val="000000"/>
          <w:sz w:val="24"/>
          <w:szCs w:val="24"/>
        </w:rPr>
        <w:t>учреждения»</w:t>
      </w:r>
      <w:r w:rsidR="002E19EA">
        <w:rPr>
          <w:rFonts w:hAnsi="Times New Roman" w:cs="Times New Roman"/>
          <w:color w:val="000000"/>
          <w:sz w:val="24"/>
          <w:szCs w:val="24"/>
        </w:rPr>
        <w:t xml:space="preserve"> </w:t>
      </w:r>
      <w:r w:rsidR="002E19EA">
        <w:rPr>
          <w:rFonts w:hAnsi="Times New Roman" w:cs="Times New Roman"/>
          <w:color w:val="000000"/>
          <w:sz w:val="24"/>
          <w:szCs w:val="24"/>
        </w:rPr>
        <w:t>№</w:t>
      </w:r>
      <w:r w:rsidR="002E19EA">
        <w:rPr>
          <w:rFonts w:hAnsi="Times New Roman" w:cs="Times New Roman"/>
          <w:color w:val="000000"/>
          <w:sz w:val="24"/>
          <w:szCs w:val="24"/>
        </w:rPr>
        <w:t>132</w:t>
      </w:r>
      <w:r w:rsidR="002E19EA">
        <w:rPr>
          <w:rFonts w:hAnsi="Times New Roman" w:cs="Times New Roman"/>
          <w:color w:val="000000"/>
          <w:sz w:val="24"/>
          <w:szCs w:val="24"/>
        </w:rPr>
        <w:t>н</w:t>
      </w:r>
      <w:r w:rsidR="002E19EA">
        <w:rPr>
          <w:rFonts w:hAnsi="Times New Roman" w:cs="Times New Roman"/>
          <w:color w:val="000000"/>
          <w:sz w:val="24"/>
          <w:szCs w:val="24"/>
        </w:rPr>
        <w:t xml:space="preserve"> </w:t>
      </w:r>
      <w:r w:rsidR="002E19EA">
        <w:rPr>
          <w:rFonts w:hAnsi="Times New Roman" w:cs="Times New Roman"/>
          <w:color w:val="000000"/>
          <w:sz w:val="24"/>
          <w:szCs w:val="24"/>
        </w:rPr>
        <w:t>и</w:t>
      </w:r>
      <w:r w:rsidR="002E19EA">
        <w:rPr>
          <w:rFonts w:hAnsi="Times New Roman" w:cs="Times New Roman"/>
          <w:color w:val="000000"/>
          <w:sz w:val="24"/>
          <w:szCs w:val="24"/>
        </w:rPr>
        <w:t xml:space="preserve"> </w:t>
      </w:r>
      <w:r w:rsidR="002E19EA" w:rsidRPr="001F5642">
        <w:rPr>
          <w:rFonts w:hAnsi="Times New Roman" w:cs="Times New Roman"/>
          <w:color w:val="000000"/>
          <w:sz w:val="24"/>
          <w:szCs w:val="24"/>
        </w:rPr>
        <w:t xml:space="preserve"> </w:t>
      </w:r>
      <w:r w:rsidR="002E19EA" w:rsidRPr="001F5642">
        <w:rPr>
          <w:rFonts w:hAnsi="Times New Roman" w:cs="Times New Roman"/>
          <w:color w:val="000000"/>
          <w:sz w:val="24"/>
          <w:szCs w:val="24"/>
        </w:rPr>
        <w:t>Инструкции</w:t>
      </w:r>
      <w:r w:rsidR="002E19EA" w:rsidRPr="001F5642">
        <w:rPr>
          <w:rFonts w:hAnsi="Times New Roman" w:cs="Times New Roman"/>
          <w:color w:val="000000"/>
          <w:sz w:val="24"/>
          <w:szCs w:val="24"/>
        </w:rPr>
        <w:t xml:space="preserve"> </w:t>
      </w:r>
      <w:r w:rsidR="002E19EA" w:rsidRPr="001F5642">
        <w:rPr>
          <w:rFonts w:hAnsi="Times New Roman" w:cs="Times New Roman"/>
          <w:color w:val="000000"/>
          <w:sz w:val="24"/>
          <w:szCs w:val="24"/>
        </w:rPr>
        <w:t>по</w:t>
      </w:r>
      <w:r w:rsidR="002E19EA" w:rsidRPr="001F5642">
        <w:rPr>
          <w:rFonts w:hAnsi="Times New Roman" w:cs="Times New Roman"/>
          <w:color w:val="000000"/>
          <w:sz w:val="24"/>
          <w:szCs w:val="24"/>
        </w:rPr>
        <w:t xml:space="preserve"> </w:t>
      </w:r>
      <w:r w:rsidR="002E19EA" w:rsidRPr="001F5642">
        <w:rPr>
          <w:rFonts w:hAnsi="Times New Roman" w:cs="Times New Roman"/>
          <w:color w:val="000000"/>
          <w:sz w:val="24"/>
          <w:szCs w:val="24"/>
        </w:rPr>
        <w:t>применению</w:t>
      </w:r>
      <w:r w:rsidR="002E19EA">
        <w:rPr>
          <w:rFonts w:hAnsi="Times New Roman" w:cs="Times New Roman"/>
          <w:color w:val="000000"/>
          <w:sz w:val="24"/>
          <w:szCs w:val="24"/>
        </w:rPr>
        <w:t xml:space="preserve"> </w:t>
      </w:r>
      <w:r w:rsidR="002E19EA">
        <w:rPr>
          <w:rFonts w:hAnsi="Times New Roman" w:cs="Times New Roman"/>
          <w:color w:val="000000"/>
          <w:sz w:val="24"/>
          <w:szCs w:val="24"/>
        </w:rPr>
        <w:t>плана</w:t>
      </w:r>
      <w:r w:rsidR="002E19EA">
        <w:rPr>
          <w:rFonts w:hAnsi="Times New Roman" w:cs="Times New Roman"/>
          <w:color w:val="000000"/>
          <w:sz w:val="24"/>
          <w:szCs w:val="24"/>
        </w:rPr>
        <w:t xml:space="preserve"> </w:t>
      </w:r>
      <w:r w:rsidR="002E19EA">
        <w:rPr>
          <w:rFonts w:hAnsi="Times New Roman" w:cs="Times New Roman"/>
          <w:color w:val="000000"/>
          <w:sz w:val="24"/>
          <w:szCs w:val="24"/>
        </w:rPr>
        <w:t>счетов</w:t>
      </w:r>
      <w:r w:rsidR="002E19EA">
        <w:rPr>
          <w:rFonts w:hAnsi="Times New Roman" w:cs="Times New Roman"/>
          <w:color w:val="000000"/>
          <w:sz w:val="24"/>
          <w:szCs w:val="24"/>
        </w:rPr>
        <w:t xml:space="preserve"> </w:t>
      </w:r>
      <w:r w:rsidR="002E19EA">
        <w:rPr>
          <w:rFonts w:hAnsi="Times New Roman" w:cs="Times New Roman"/>
          <w:color w:val="000000"/>
          <w:sz w:val="24"/>
          <w:szCs w:val="24"/>
        </w:rPr>
        <w:t>№</w:t>
      </w:r>
      <w:r w:rsidR="002E19EA">
        <w:rPr>
          <w:rFonts w:hAnsi="Times New Roman" w:cs="Times New Roman"/>
          <w:color w:val="000000"/>
          <w:sz w:val="24"/>
          <w:szCs w:val="24"/>
        </w:rPr>
        <w:t>118</w:t>
      </w:r>
      <w:r w:rsidR="002E19EA">
        <w:rPr>
          <w:rFonts w:hAnsi="Times New Roman" w:cs="Times New Roman"/>
          <w:color w:val="000000"/>
          <w:sz w:val="24"/>
          <w:szCs w:val="24"/>
        </w:rPr>
        <w:t>н</w:t>
      </w:r>
      <w:r w:rsidR="009D5DD5" w:rsidRPr="009D5DD5">
        <w:rPr>
          <w:rFonts w:ascii="Times New Roman" w:hAnsi="Times New Roman" w:cs="Times New Roman"/>
          <w:sz w:val="24"/>
          <w:szCs w:val="24"/>
        </w:rPr>
        <w:t>);</w:t>
      </w:r>
      <w:r w:rsidR="009D5DD5" w:rsidRPr="009D5DD5">
        <w:rPr>
          <w:rFonts w:ascii="Times New Roman" w:hAnsi="Times New Roman" w:cs="Times New Roman"/>
          <w:sz w:val="24"/>
          <w:szCs w:val="24"/>
        </w:rPr>
        <w:br/>
        <w:t>7-10-й разряды – порядковый номер нефинансового актива.</w:t>
      </w:r>
      <w:r w:rsidRPr="005E1A4C">
        <w:rPr>
          <w:rFonts w:ascii="Times New Roman" w:hAnsi="Times New Roman" w:cs="Times New Roman"/>
          <w:sz w:val="24"/>
          <w:szCs w:val="24"/>
        </w:rPr>
        <w:t xml:space="preserve"> Присвоенный объекту инвентарный номер обозначать материальноответственным лицом в присутствии уполномоченного члена комиссии по поступлению и выбытию активов обслуживаемых учреждений путем нанесения на объект учета </w:t>
      </w:r>
      <w:r w:rsidR="009D5DD5">
        <w:rPr>
          <w:rFonts w:ascii="Times New Roman" w:hAnsi="Times New Roman" w:cs="Times New Roman"/>
          <w:sz w:val="24"/>
          <w:szCs w:val="24"/>
        </w:rPr>
        <w:t>водостойким</w:t>
      </w:r>
      <w:r w:rsidRPr="005E1A4C">
        <w:rPr>
          <w:rFonts w:ascii="Times New Roman" w:hAnsi="Times New Roman" w:cs="Times New Roman"/>
          <w:sz w:val="24"/>
          <w:szCs w:val="24"/>
        </w:rPr>
        <w:t xml:space="preserve"> маркером </w:t>
      </w:r>
      <w:r w:rsidR="009D5DD5">
        <w:rPr>
          <w:rFonts w:ascii="Times New Roman" w:hAnsi="Times New Roman" w:cs="Times New Roman"/>
          <w:sz w:val="24"/>
          <w:szCs w:val="24"/>
        </w:rPr>
        <w:t xml:space="preserve">или </w:t>
      </w:r>
      <w:r w:rsidRPr="005E1A4C">
        <w:rPr>
          <w:rFonts w:ascii="Times New Roman" w:hAnsi="Times New Roman" w:cs="Times New Roman"/>
          <w:sz w:val="24"/>
          <w:szCs w:val="24"/>
        </w:rPr>
        <w:t xml:space="preserve">краской. При невозможности обозначения инвентарного номера на объекте основных средств руководствоваться </w:t>
      </w:r>
      <w:r w:rsidR="002E19EA">
        <w:rPr>
          <w:rFonts w:hAnsi="Times New Roman" w:cs="Times New Roman"/>
          <w:color w:val="000000"/>
          <w:sz w:val="24"/>
          <w:szCs w:val="24"/>
        </w:rPr>
        <w:t>Стандартом</w:t>
      </w:r>
      <w:r w:rsidR="002E19EA">
        <w:rPr>
          <w:rFonts w:hAnsi="Times New Roman" w:cs="Times New Roman"/>
          <w:color w:val="000000"/>
          <w:sz w:val="24"/>
          <w:szCs w:val="24"/>
        </w:rPr>
        <w:t xml:space="preserve"> </w:t>
      </w:r>
      <w:r w:rsidR="002E19EA">
        <w:rPr>
          <w:rFonts w:hAnsi="Times New Roman" w:cs="Times New Roman"/>
          <w:color w:val="000000"/>
          <w:sz w:val="24"/>
          <w:szCs w:val="24"/>
        </w:rPr>
        <w:t>«Единый</w:t>
      </w:r>
      <w:r w:rsidR="002E19EA">
        <w:rPr>
          <w:rFonts w:hAnsi="Times New Roman" w:cs="Times New Roman"/>
          <w:color w:val="000000"/>
          <w:sz w:val="24"/>
          <w:szCs w:val="24"/>
        </w:rPr>
        <w:t xml:space="preserve"> </w:t>
      </w:r>
      <w:r w:rsidR="002E19EA">
        <w:rPr>
          <w:rFonts w:hAnsi="Times New Roman" w:cs="Times New Roman"/>
          <w:color w:val="000000"/>
          <w:sz w:val="24"/>
          <w:szCs w:val="24"/>
        </w:rPr>
        <w:t>план</w:t>
      </w:r>
      <w:r w:rsidR="002E19EA">
        <w:rPr>
          <w:rFonts w:hAnsi="Times New Roman" w:cs="Times New Roman"/>
          <w:color w:val="000000"/>
          <w:sz w:val="24"/>
          <w:szCs w:val="24"/>
        </w:rPr>
        <w:t xml:space="preserve"> </w:t>
      </w:r>
      <w:r w:rsidR="002E19EA">
        <w:rPr>
          <w:rFonts w:hAnsi="Times New Roman" w:cs="Times New Roman"/>
          <w:color w:val="000000"/>
          <w:sz w:val="24"/>
          <w:szCs w:val="24"/>
        </w:rPr>
        <w:t>счетов»</w:t>
      </w:r>
      <w:r w:rsidR="002E19EA">
        <w:rPr>
          <w:rFonts w:hAnsi="Times New Roman" w:cs="Times New Roman"/>
          <w:color w:val="000000"/>
          <w:sz w:val="24"/>
          <w:szCs w:val="24"/>
        </w:rPr>
        <w:t xml:space="preserve"> </w:t>
      </w:r>
      <w:r w:rsidR="002E19EA">
        <w:rPr>
          <w:rFonts w:hAnsi="Times New Roman" w:cs="Times New Roman"/>
          <w:color w:val="000000"/>
          <w:sz w:val="24"/>
          <w:szCs w:val="24"/>
        </w:rPr>
        <w:t>№</w:t>
      </w:r>
      <w:r w:rsidR="002E19EA">
        <w:rPr>
          <w:rFonts w:hAnsi="Times New Roman" w:cs="Times New Roman"/>
          <w:color w:val="000000"/>
          <w:sz w:val="24"/>
          <w:szCs w:val="24"/>
        </w:rPr>
        <w:t>121</w:t>
      </w:r>
      <w:r w:rsidR="002E19EA">
        <w:rPr>
          <w:rFonts w:hAnsi="Times New Roman" w:cs="Times New Roman"/>
          <w:color w:val="000000"/>
          <w:sz w:val="24"/>
          <w:szCs w:val="24"/>
        </w:rPr>
        <w:t>н</w:t>
      </w:r>
      <w:r w:rsidRPr="005E1A4C">
        <w:rPr>
          <w:rFonts w:ascii="Times New Roman" w:hAnsi="Times New Roman" w:cs="Times New Roman"/>
          <w:sz w:val="24"/>
          <w:szCs w:val="24"/>
        </w:rPr>
        <w:t xml:space="preserve">. </w:t>
      </w:r>
    </w:p>
    <w:p w:rsidR="000342FA" w:rsidRPr="005E1A4C" w:rsidRDefault="000342FA" w:rsidP="00CA1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E1A4C">
        <w:rPr>
          <w:rFonts w:ascii="Times New Roman" w:hAnsi="Times New Roman" w:cs="Times New Roman"/>
          <w:b/>
          <w:sz w:val="24"/>
          <w:szCs w:val="24"/>
        </w:rPr>
        <w:t>Амортизация объектов основных средств</w:t>
      </w:r>
      <w:r w:rsidRPr="005E1A4C">
        <w:rPr>
          <w:rFonts w:ascii="Times New Roman" w:hAnsi="Times New Roman" w:cs="Times New Roman"/>
          <w:sz w:val="24"/>
          <w:szCs w:val="24"/>
        </w:rPr>
        <w:t xml:space="preserve">. </w:t>
      </w:r>
    </w:p>
    <w:p w:rsidR="000342FA" w:rsidRPr="005E1A4C" w:rsidRDefault="000342FA" w:rsidP="00CA1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E1A4C">
        <w:rPr>
          <w:rFonts w:ascii="Times New Roman" w:hAnsi="Times New Roman" w:cs="Times New Roman"/>
          <w:sz w:val="24"/>
          <w:szCs w:val="24"/>
        </w:rPr>
        <w:t>Амортизация по всем основным средствам начисляется линейным методом. (Основание: пункты 36, 37 ФСБУ «Основные средства»).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к его переоцененной стоимости. При этом балансовая стоимость и накопленная амортизацию увеличивается (умножать) на одинаковый коэффициент таким образом, чтобы при их суммировании получается переоцененная стоимость на дату проведения переоценки (Основание: пункт 41 ФСБУ «Основные средства»).</w:t>
      </w:r>
    </w:p>
    <w:p w:rsidR="000342FA" w:rsidRPr="00524371" w:rsidRDefault="000342FA" w:rsidP="00CA1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524371">
        <w:rPr>
          <w:rFonts w:ascii="Times New Roman" w:hAnsi="Times New Roman" w:cs="Times New Roman"/>
          <w:b/>
          <w:sz w:val="24"/>
          <w:szCs w:val="24"/>
        </w:rPr>
        <w:t xml:space="preserve">Учет особо ценного движимого имущества </w:t>
      </w:r>
    </w:p>
    <w:p w:rsidR="000342FA" w:rsidRPr="005E1A4C" w:rsidRDefault="000342FA" w:rsidP="00CA1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E1A4C">
        <w:rPr>
          <w:rFonts w:ascii="Times New Roman" w:hAnsi="Times New Roman" w:cs="Times New Roman"/>
          <w:sz w:val="24"/>
          <w:szCs w:val="24"/>
        </w:rPr>
        <w:t xml:space="preserve">Особо ценным движимым имуществом является движимое имущество, без которого осуществление своей уставной деятельности будет </w:t>
      </w:r>
      <w:proofErr w:type="gramStart"/>
      <w:r w:rsidRPr="005E1A4C">
        <w:rPr>
          <w:rFonts w:ascii="Times New Roman" w:hAnsi="Times New Roman" w:cs="Times New Roman"/>
          <w:sz w:val="24"/>
          <w:szCs w:val="24"/>
        </w:rPr>
        <w:t>существенно затруднено</w:t>
      </w:r>
      <w:proofErr w:type="gramEnd"/>
      <w:r w:rsidRPr="005E1A4C">
        <w:rPr>
          <w:rFonts w:ascii="Times New Roman" w:hAnsi="Times New Roman" w:cs="Times New Roman"/>
          <w:sz w:val="24"/>
          <w:szCs w:val="24"/>
        </w:rPr>
        <w:t xml:space="preserve"> бюджетными и автономными учреждениями (Основание: пункт 11 статьи 9.2 Федерального закона № 7-ФЗ). Для отражения информации об особо ценном имуществе в денежном выражении, применяется счет 0 101 20 000 «Основные средства - особо ценное движимое имущество учреждения». Формирование перечня особо ценного движимого имущества осуществляется бюджетными и автономными учреждениями на основании сведений бухгалтерского учета о полном наименовании объекта, отнесенного к особо ценному движимому имуществу, его балансовой стоимости и инвентарном номере. </w:t>
      </w:r>
      <w:proofErr w:type="gramStart"/>
      <w:r w:rsidRPr="005E1A4C">
        <w:rPr>
          <w:rFonts w:ascii="Times New Roman" w:hAnsi="Times New Roman" w:cs="Times New Roman"/>
          <w:sz w:val="24"/>
          <w:szCs w:val="24"/>
        </w:rPr>
        <w:t xml:space="preserve">При принятии на баланс имущества, подлежащего включению в перечень особо ценного движимого имущества, а также при выбытии в установленном законодательством порядке с балансового учета бюджетные и автономные учреждения, подведомственные </w:t>
      </w:r>
      <w:r w:rsidR="00111EE9" w:rsidRPr="00524371">
        <w:rPr>
          <w:rFonts w:ascii="Times New Roman" w:hAnsi="Times New Roman" w:cs="Times New Roman"/>
          <w:sz w:val="24"/>
          <w:szCs w:val="24"/>
        </w:rPr>
        <w:t>Администрации Чистоозерного района Новосибирской области</w:t>
      </w:r>
      <w:r w:rsidRPr="005E1A4C">
        <w:rPr>
          <w:rFonts w:ascii="Times New Roman" w:hAnsi="Times New Roman" w:cs="Times New Roman"/>
          <w:sz w:val="24"/>
          <w:szCs w:val="24"/>
        </w:rPr>
        <w:t xml:space="preserve">, в течение 15 календарных дней с момента поступления либо выбытия указанного имущества направляют в </w:t>
      </w:r>
      <w:r w:rsidR="00111EE9" w:rsidRPr="00524371">
        <w:rPr>
          <w:rFonts w:ascii="Times New Roman" w:hAnsi="Times New Roman" w:cs="Times New Roman"/>
          <w:sz w:val="24"/>
          <w:szCs w:val="24"/>
        </w:rPr>
        <w:t>Администрацию</w:t>
      </w:r>
      <w:r w:rsidRPr="005E1A4C">
        <w:rPr>
          <w:rFonts w:ascii="Times New Roman" w:hAnsi="Times New Roman" w:cs="Times New Roman"/>
          <w:sz w:val="24"/>
          <w:szCs w:val="24"/>
        </w:rPr>
        <w:t xml:space="preserve"> предложения о внесении изменений в перечень особо ценного движимого имущества.</w:t>
      </w:r>
      <w:proofErr w:type="gramEnd"/>
      <w:r w:rsidRPr="005E1A4C">
        <w:rPr>
          <w:rFonts w:ascii="Times New Roman" w:hAnsi="Times New Roman" w:cs="Times New Roman"/>
          <w:sz w:val="24"/>
          <w:szCs w:val="24"/>
        </w:rPr>
        <w:t xml:space="preserve"> Бюджетные и автономные учреждения не вправе без согласия собственника распоряжаться особо ценным движимым имуществом, закрепленным за ним собственником или приобретенным за счет средств, выделенных собственником на приобретение такого имущества (Основание: пункт 3 статьи 298 ГК РФ). Перевод приобретенного иного движимого имущества в особо </w:t>
      </w:r>
      <w:proofErr w:type="gramStart"/>
      <w:r w:rsidRPr="005E1A4C">
        <w:rPr>
          <w:rFonts w:ascii="Times New Roman" w:hAnsi="Times New Roman" w:cs="Times New Roman"/>
          <w:sz w:val="24"/>
          <w:szCs w:val="24"/>
        </w:rPr>
        <w:t>ценное</w:t>
      </w:r>
      <w:proofErr w:type="gramEnd"/>
      <w:r w:rsidRPr="005E1A4C">
        <w:rPr>
          <w:rFonts w:ascii="Times New Roman" w:hAnsi="Times New Roman" w:cs="Times New Roman"/>
          <w:sz w:val="24"/>
          <w:szCs w:val="24"/>
        </w:rPr>
        <w:t xml:space="preserve">, осуществляется </w:t>
      </w:r>
      <w:r w:rsidR="00524371">
        <w:rPr>
          <w:rFonts w:ascii="Times New Roman" w:hAnsi="Times New Roman" w:cs="Times New Roman"/>
          <w:sz w:val="24"/>
          <w:szCs w:val="24"/>
        </w:rPr>
        <w:lastRenderedPageBreak/>
        <w:t xml:space="preserve">организацией </w:t>
      </w:r>
      <w:r w:rsidRPr="005E1A4C">
        <w:rPr>
          <w:rFonts w:ascii="Times New Roman" w:hAnsi="Times New Roman" w:cs="Times New Roman"/>
          <w:sz w:val="24"/>
          <w:szCs w:val="24"/>
        </w:rPr>
        <w:t>после получения распоряжения учредителя об утверждении перечня особо ценного движимого имущества.</w:t>
      </w:r>
    </w:p>
    <w:p w:rsidR="00111EE9" w:rsidRPr="005E1A4C" w:rsidRDefault="00111EE9" w:rsidP="00CA1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E1A4C">
        <w:rPr>
          <w:rFonts w:ascii="Times New Roman" w:hAnsi="Times New Roman" w:cs="Times New Roman"/>
          <w:b/>
          <w:sz w:val="24"/>
          <w:szCs w:val="24"/>
        </w:rPr>
        <w:t>Списание объектов основных средств.</w:t>
      </w:r>
    </w:p>
    <w:p w:rsidR="00151002" w:rsidRPr="005E1A4C" w:rsidRDefault="00151002" w:rsidP="00151002">
      <w:pPr>
        <w:autoSpaceDE w:val="0"/>
        <w:autoSpaceDN w:val="0"/>
        <w:adjustRightInd w:val="0"/>
        <w:spacing w:after="0" w:line="240" w:lineRule="auto"/>
        <w:jc w:val="both"/>
        <w:rPr>
          <w:rFonts w:ascii="Times New Roman" w:hAnsi="Times New Roman" w:cs="Times New Roman"/>
          <w:sz w:val="24"/>
          <w:szCs w:val="24"/>
        </w:rPr>
      </w:pPr>
      <w:r w:rsidRPr="005E1A4C">
        <w:rPr>
          <w:rFonts w:ascii="Times New Roman" w:hAnsi="Times New Roman" w:cs="Times New Roman"/>
          <w:sz w:val="24"/>
          <w:szCs w:val="24"/>
        </w:rPr>
        <w:t xml:space="preserve">Основные средства подлежат выбытию (списанию) с учета в следующих случаях </w:t>
      </w:r>
      <w:r w:rsidRPr="00524371">
        <w:rPr>
          <w:rFonts w:ascii="Times New Roman" w:hAnsi="Times New Roman" w:cs="Times New Roman"/>
          <w:sz w:val="24"/>
          <w:szCs w:val="24"/>
        </w:rPr>
        <w:t>(</w:t>
      </w:r>
      <w:hyperlink r:id="rId5" w:history="1">
        <w:r w:rsidRPr="00524371">
          <w:rPr>
            <w:rFonts w:ascii="Times New Roman" w:hAnsi="Times New Roman" w:cs="Times New Roman"/>
            <w:sz w:val="24"/>
            <w:szCs w:val="24"/>
          </w:rPr>
          <w:t>п. 45</w:t>
        </w:r>
      </w:hyperlink>
      <w:r w:rsidRPr="005E1A4C">
        <w:rPr>
          <w:rFonts w:ascii="Times New Roman" w:hAnsi="Times New Roman" w:cs="Times New Roman"/>
          <w:sz w:val="24"/>
          <w:szCs w:val="24"/>
        </w:rPr>
        <w:t xml:space="preserve"> Федерального стандарта N 257н):</w:t>
      </w:r>
    </w:p>
    <w:p w:rsidR="00151002" w:rsidRPr="005E1A4C" w:rsidRDefault="00151002" w:rsidP="00151002">
      <w:pPr>
        <w:numPr>
          <w:ilvl w:val="0"/>
          <w:numId w:val="2"/>
        </w:numPr>
        <w:tabs>
          <w:tab w:val="left" w:pos="540"/>
        </w:tabs>
        <w:autoSpaceDE w:val="0"/>
        <w:autoSpaceDN w:val="0"/>
        <w:adjustRightInd w:val="0"/>
        <w:spacing w:before="240" w:after="0" w:line="240" w:lineRule="auto"/>
        <w:jc w:val="both"/>
        <w:rPr>
          <w:rFonts w:ascii="Times New Roman" w:hAnsi="Times New Roman" w:cs="Times New Roman"/>
          <w:sz w:val="24"/>
          <w:szCs w:val="24"/>
        </w:rPr>
      </w:pPr>
      <w:r w:rsidRPr="005E1A4C">
        <w:rPr>
          <w:rFonts w:ascii="Times New Roman" w:hAnsi="Times New Roman" w:cs="Times New Roman"/>
          <w:sz w:val="24"/>
          <w:szCs w:val="24"/>
        </w:rPr>
        <w:t>принятие решения о списании имущества (например, в случае недостачи, хищения, порчи, ликвидации и т.д.);</w:t>
      </w:r>
    </w:p>
    <w:p w:rsidR="00151002" w:rsidRPr="005E1A4C" w:rsidRDefault="00151002" w:rsidP="00151002">
      <w:pPr>
        <w:numPr>
          <w:ilvl w:val="0"/>
          <w:numId w:val="2"/>
        </w:numPr>
        <w:tabs>
          <w:tab w:val="left" w:pos="540"/>
        </w:tabs>
        <w:autoSpaceDE w:val="0"/>
        <w:autoSpaceDN w:val="0"/>
        <w:adjustRightInd w:val="0"/>
        <w:spacing w:before="240" w:after="0" w:line="240" w:lineRule="auto"/>
        <w:jc w:val="both"/>
        <w:rPr>
          <w:rFonts w:ascii="Times New Roman" w:hAnsi="Times New Roman" w:cs="Times New Roman"/>
          <w:sz w:val="24"/>
          <w:szCs w:val="24"/>
        </w:rPr>
      </w:pPr>
      <w:r w:rsidRPr="005E1A4C">
        <w:rPr>
          <w:rFonts w:ascii="Times New Roman" w:hAnsi="Times New Roman" w:cs="Times New Roman"/>
          <w:sz w:val="24"/>
          <w:szCs w:val="24"/>
        </w:rPr>
        <w:t>передача в соответствии с договором аренды (имущественного найма) либо договором безвозмездного пользования в случае возникновения у получателя такого имущества объекта бухгалтерского учета в составе основных средств;</w:t>
      </w:r>
    </w:p>
    <w:p w:rsidR="00151002" w:rsidRPr="005E1A4C" w:rsidRDefault="00151002" w:rsidP="00151002">
      <w:pPr>
        <w:numPr>
          <w:ilvl w:val="0"/>
          <w:numId w:val="2"/>
        </w:numPr>
        <w:tabs>
          <w:tab w:val="left" w:pos="540"/>
        </w:tabs>
        <w:autoSpaceDE w:val="0"/>
        <w:autoSpaceDN w:val="0"/>
        <w:adjustRightInd w:val="0"/>
        <w:spacing w:before="240" w:after="0" w:line="240" w:lineRule="auto"/>
        <w:jc w:val="both"/>
        <w:rPr>
          <w:rFonts w:ascii="Times New Roman" w:hAnsi="Times New Roman" w:cs="Times New Roman"/>
          <w:sz w:val="24"/>
          <w:szCs w:val="24"/>
        </w:rPr>
      </w:pPr>
      <w:r w:rsidRPr="005E1A4C">
        <w:rPr>
          <w:rFonts w:ascii="Times New Roman" w:hAnsi="Times New Roman" w:cs="Times New Roman"/>
          <w:sz w:val="24"/>
          <w:szCs w:val="24"/>
        </w:rPr>
        <w:t>передача другому государственному (муниципальному) учреждению;</w:t>
      </w:r>
    </w:p>
    <w:p w:rsidR="00151002" w:rsidRPr="005E1A4C" w:rsidRDefault="00151002" w:rsidP="00151002">
      <w:pPr>
        <w:numPr>
          <w:ilvl w:val="0"/>
          <w:numId w:val="2"/>
        </w:numPr>
        <w:tabs>
          <w:tab w:val="left" w:pos="540"/>
        </w:tabs>
        <w:autoSpaceDE w:val="0"/>
        <w:autoSpaceDN w:val="0"/>
        <w:adjustRightInd w:val="0"/>
        <w:spacing w:before="240" w:after="0" w:line="240" w:lineRule="auto"/>
        <w:jc w:val="both"/>
        <w:rPr>
          <w:rFonts w:ascii="Times New Roman" w:hAnsi="Times New Roman" w:cs="Times New Roman"/>
          <w:sz w:val="24"/>
          <w:szCs w:val="24"/>
        </w:rPr>
      </w:pPr>
      <w:r w:rsidRPr="005E1A4C">
        <w:rPr>
          <w:rFonts w:ascii="Times New Roman" w:hAnsi="Times New Roman" w:cs="Times New Roman"/>
          <w:sz w:val="24"/>
          <w:szCs w:val="24"/>
        </w:rPr>
        <w:t>передача в результате продажи (дарения);</w:t>
      </w:r>
    </w:p>
    <w:p w:rsidR="00151002" w:rsidRPr="005E1A4C" w:rsidRDefault="00151002" w:rsidP="00151002">
      <w:pPr>
        <w:numPr>
          <w:ilvl w:val="0"/>
          <w:numId w:val="2"/>
        </w:numPr>
        <w:tabs>
          <w:tab w:val="left" w:pos="540"/>
        </w:tabs>
        <w:autoSpaceDE w:val="0"/>
        <w:autoSpaceDN w:val="0"/>
        <w:adjustRightInd w:val="0"/>
        <w:spacing w:before="240" w:after="0" w:line="240" w:lineRule="auto"/>
        <w:jc w:val="both"/>
        <w:rPr>
          <w:rFonts w:ascii="Times New Roman" w:hAnsi="Times New Roman" w:cs="Times New Roman"/>
          <w:sz w:val="24"/>
          <w:szCs w:val="24"/>
        </w:rPr>
      </w:pPr>
      <w:r w:rsidRPr="005E1A4C">
        <w:rPr>
          <w:rFonts w:ascii="Times New Roman" w:hAnsi="Times New Roman" w:cs="Times New Roman"/>
          <w:sz w:val="24"/>
          <w:szCs w:val="24"/>
        </w:rPr>
        <w:t>иные основания, предусматривающие в соответствии с законодательством РФ прекращение права оперативного управления основным средством (права владения и (или) пользования, полученным по договору аренды (имущественного найма) либо договору безвозмездного пользования).</w:t>
      </w:r>
    </w:p>
    <w:p w:rsidR="00151002" w:rsidRPr="005E1A4C" w:rsidRDefault="00151002" w:rsidP="00151002">
      <w:pPr>
        <w:autoSpaceDE w:val="0"/>
        <w:autoSpaceDN w:val="0"/>
        <w:adjustRightInd w:val="0"/>
        <w:spacing w:after="0" w:line="240" w:lineRule="auto"/>
        <w:jc w:val="both"/>
        <w:rPr>
          <w:rFonts w:ascii="Times New Roman" w:hAnsi="Times New Roman" w:cs="Times New Roman"/>
          <w:sz w:val="24"/>
          <w:szCs w:val="24"/>
        </w:rPr>
      </w:pPr>
    </w:p>
    <w:p w:rsidR="00151002" w:rsidRPr="005E1A4C" w:rsidRDefault="00151002" w:rsidP="00151002">
      <w:pPr>
        <w:autoSpaceDE w:val="0"/>
        <w:autoSpaceDN w:val="0"/>
        <w:adjustRightInd w:val="0"/>
        <w:spacing w:after="0" w:line="240" w:lineRule="auto"/>
        <w:jc w:val="both"/>
        <w:rPr>
          <w:rFonts w:ascii="Times New Roman" w:hAnsi="Times New Roman" w:cs="Times New Roman"/>
          <w:sz w:val="24"/>
          <w:szCs w:val="24"/>
        </w:rPr>
      </w:pPr>
      <w:r w:rsidRPr="005E1A4C">
        <w:rPr>
          <w:rFonts w:ascii="Times New Roman" w:hAnsi="Times New Roman" w:cs="Times New Roman"/>
          <w:sz w:val="24"/>
          <w:szCs w:val="24"/>
        </w:rPr>
        <w:t xml:space="preserve">    Списание оформляется  следующими первичными учетными документами:</w:t>
      </w:r>
    </w:p>
    <w:p w:rsidR="00151002" w:rsidRPr="005E1A4C" w:rsidRDefault="00151002" w:rsidP="00151002">
      <w:pPr>
        <w:numPr>
          <w:ilvl w:val="0"/>
          <w:numId w:val="2"/>
        </w:numPr>
        <w:tabs>
          <w:tab w:val="left" w:pos="540"/>
        </w:tabs>
        <w:autoSpaceDE w:val="0"/>
        <w:autoSpaceDN w:val="0"/>
        <w:adjustRightInd w:val="0"/>
        <w:spacing w:before="240" w:after="0" w:line="240" w:lineRule="auto"/>
        <w:jc w:val="both"/>
        <w:rPr>
          <w:rFonts w:ascii="Times New Roman" w:hAnsi="Times New Roman" w:cs="Times New Roman"/>
          <w:sz w:val="24"/>
          <w:szCs w:val="24"/>
        </w:rPr>
      </w:pPr>
      <w:r w:rsidRPr="005E1A4C">
        <w:rPr>
          <w:rFonts w:ascii="Times New Roman" w:hAnsi="Times New Roman" w:cs="Times New Roman"/>
          <w:sz w:val="24"/>
          <w:szCs w:val="24"/>
        </w:rPr>
        <w:t>акт о приеме-передаче объектов нефинансовых активов;</w:t>
      </w:r>
    </w:p>
    <w:p w:rsidR="00151002" w:rsidRPr="005E1A4C" w:rsidRDefault="00151002" w:rsidP="00151002">
      <w:pPr>
        <w:numPr>
          <w:ilvl w:val="0"/>
          <w:numId w:val="2"/>
        </w:numPr>
        <w:tabs>
          <w:tab w:val="left" w:pos="540"/>
        </w:tabs>
        <w:autoSpaceDE w:val="0"/>
        <w:autoSpaceDN w:val="0"/>
        <w:adjustRightInd w:val="0"/>
        <w:spacing w:before="240" w:after="0" w:line="240" w:lineRule="auto"/>
        <w:jc w:val="both"/>
        <w:rPr>
          <w:rFonts w:ascii="Times New Roman" w:hAnsi="Times New Roman" w:cs="Times New Roman"/>
          <w:sz w:val="24"/>
          <w:szCs w:val="24"/>
        </w:rPr>
      </w:pPr>
      <w:r w:rsidRPr="005E1A4C">
        <w:rPr>
          <w:rFonts w:ascii="Times New Roman" w:hAnsi="Times New Roman" w:cs="Times New Roman"/>
          <w:sz w:val="24"/>
          <w:szCs w:val="24"/>
        </w:rPr>
        <w:t>акт о списании объектов нефинансовых активов (кроме транспортных средств);</w:t>
      </w:r>
    </w:p>
    <w:p w:rsidR="00151002" w:rsidRPr="005E1A4C" w:rsidRDefault="00151002" w:rsidP="00151002">
      <w:pPr>
        <w:numPr>
          <w:ilvl w:val="0"/>
          <w:numId w:val="2"/>
        </w:numPr>
        <w:tabs>
          <w:tab w:val="left" w:pos="540"/>
        </w:tabs>
        <w:autoSpaceDE w:val="0"/>
        <w:autoSpaceDN w:val="0"/>
        <w:adjustRightInd w:val="0"/>
        <w:spacing w:before="240" w:after="0" w:line="240" w:lineRule="auto"/>
        <w:jc w:val="both"/>
        <w:rPr>
          <w:rFonts w:ascii="Times New Roman" w:hAnsi="Times New Roman" w:cs="Times New Roman"/>
          <w:sz w:val="24"/>
          <w:szCs w:val="24"/>
        </w:rPr>
      </w:pPr>
      <w:r w:rsidRPr="005E1A4C">
        <w:rPr>
          <w:rFonts w:ascii="Times New Roman" w:hAnsi="Times New Roman" w:cs="Times New Roman"/>
          <w:sz w:val="24"/>
          <w:szCs w:val="24"/>
        </w:rPr>
        <w:t>акт о списании транспортного средства;</w:t>
      </w:r>
    </w:p>
    <w:p w:rsidR="00151002" w:rsidRPr="00524371" w:rsidRDefault="00151002" w:rsidP="00151002">
      <w:pPr>
        <w:numPr>
          <w:ilvl w:val="0"/>
          <w:numId w:val="2"/>
        </w:numPr>
        <w:tabs>
          <w:tab w:val="left" w:pos="540"/>
        </w:tabs>
        <w:autoSpaceDE w:val="0"/>
        <w:autoSpaceDN w:val="0"/>
        <w:adjustRightInd w:val="0"/>
        <w:spacing w:before="240" w:after="0" w:line="240" w:lineRule="auto"/>
        <w:jc w:val="both"/>
        <w:rPr>
          <w:rFonts w:ascii="Times New Roman" w:hAnsi="Times New Roman" w:cs="Times New Roman"/>
          <w:sz w:val="24"/>
          <w:szCs w:val="24"/>
        </w:rPr>
      </w:pPr>
      <w:r w:rsidRPr="005E1A4C">
        <w:rPr>
          <w:rFonts w:ascii="Times New Roman" w:hAnsi="Times New Roman" w:cs="Times New Roman"/>
          <w:sz w:val="24"/>
          <w:szCs w:val="24"/>
        </w:rPr>
        <w:t xml:space="preserve">акт о списании мягкого и хозяйственного инвентаря </w:t>
      </w:r>
      <w:hyperlink r:id="rId6" w:history="1">
        <w:r w:rsidRPr="00524371">
          <w:rPr>
            <w:rFonts w:ascii="Times New Roman" w:hAnsi="Times New Roman" w:cs="Times New Roman"/>
            <w:sz w:val="24"/>
            <w:szCs w:val="24"/>
          </w:rPr>
          <w:t>(ф. 0504143)</w:t>
        </w:r>
      </w:hyperlink>
      <w:r w:rsidRPr="00524371">
        <w:rPr>
          <w:rFonts w:ascii="Times New Roman" w:hAnsi="Times New Roman" w:cs="Times New Roman"/>
          <w:sz w:val="24"/>
          <w:szCs w:val="24"/>
        </w:rPr>
        <w:t>;</w:t>
      </w:r>
    </w:p>
    <w:p w:rsidR="00151002" w:rsidRPr="00524371" w:rsidRDefault="00151002" w:rsidP="00151002">
      <w:pPr>
        <w:numPr>
          <w:ilvl w:val="0"/>
          <w:numId w:val="2"/>
        </w:numPr>
        <w:tabs>
          <w:tab w:val="left" w:pos="540"/>
        </w:tabs>
        <w:autoSpaceDE w:val="0"/>
        <w:autoSpaceDN w:val="0"/>
        <w:adjustRightInd w:val="0"/>
        <w:spacing w:before="240" w:after="0" w:line="240" w:lineRule="auto"/>
        <w:jc w:val="both"/>
        <w:rPr>
          <w:rFonts w:ascii="Times New Roman" w:hAnsi="Times New Roman" w:cs="Times New Roman"/>
          <w:sz w:val="24"/>
          <w:szCs w:val="24"/>
        </w:rPr>
      </w:pPr>
      <w:r w:rsidRPr="00524371">
        <w:rPr>
          <w:rFonts w:ascii="Times New Roman" w:hAnsi="Times New Roman" w:cs="Times New Roman"/>
          <w:sz w:val="24"/>
          <w:szCs w:val="24"/>
        </w:rPr>
        <w:t xml:space="preserve">акт о списании исключенных объектов библиотечного фонда </w:t>
      </w:r>
      <w:hyperlink r:id="rId7" w:history="1">
        <w:r w:rsidRPr="00524371">
          <w:rPr>
            <w:rFonts w:ascii="Times New Roman" w:hAnsi="Times New Roman" w:cs="Times New Roman"/>
            <w:sz w:val="24"/>
            <w:szCs w:val="24"/>
          </w:rPr>
          <w:t>(ф. 0504144)</w:t>
        </w:r>
      </w:hyperlink>
      <w:r w:rsidRPr="00524371">
        <w:rPr>
          <w:rFonts w:ascii="Times New Roman" w:hAnsi="Times New Roman" w:cs="Times New Roman"/>
          <w:sz w:val="24"/>
          <w:szCs w:val="24"/>
        </w:rPr>
        <w:t>;</w:t>
      </w:r>
    </w:p>
    <w:p w:rsidR="00151002" w:rsidRPr="00524371" w:rsidRDefault="00151002" w:rsidP="00151002">
      <w:pPr>
        <w:numPr>
          <w:ilvl w:val="0"/>
          <w:numId w:val="2"/>
        </w:numPr>
        <w:tabs>
          <w:tab w:val="left" w:pos="540"/>
        </w:tabs>
        <w:autoSpaceDE w:val="0"/>
        <w:autoSpaceDN w:val="0"/>
        <w:adjustRightInd w:val="0"/>
        <w:spacing w:before="240" w:after="0" w:line="240" w:lineRule="auto"/>
        <w:jc w:val="both"/>
        <w:rPr>
          <w:rFonts w:ascii="Times New Roman" w:hAnsi="Times New Roman" w:cs="Times New Roman"/>
          <w:sz w:val="24"/>
          <w:szCs w:val="24"/>
        </w:rPr>
      </w:pPr>
      <w:r w:rsidRPr="00524371">
        <w:rPr>
          <w:rFonts w:ascii="Times New Roman" w:hAnsi="Times New Roman" w:cs="Times New Roman"/>
          <w:sz w:val="24"/>
          <w:szCs w:val="24"/>
        </w:rPr>
        <w:t xml:space="preserve">накладную на отпуск материальных ценностей на сторону </w:t>
      </w:r>
      <w:hyperlink r:id="rId8" w:history="1">
        <w:r w:rsidRPr="00524371">
          <w:rPr>
            <w:rFonts w:ascii="Times New Roman" w:hAnsi="Times New Roman" w:cs="Times New Roman"/>
            <w:sz w:val="24"/>
            <w:szCs w:val="24"/>
          </w:rPr>
          <w:t>(ф. 0510458)</w:t>
        </w:r>
      </w:hyperlink>
      <w:r w:rsidRPr="00524371">
        <w:rPr>
          <w:rFonts w:ascii="Times New Roman" w:hAnsi="Times New Roman" w:cs="Times New Roman"/>
          <w:sz w:val="24"/>
          <w:szCs w:val="24"/>
        </w:rPr>
        <w:t>.</w:t>
      </w:r>
    </w:p>
    <w:p w:rsidR="00151002" w:rsidRPr="00524371" w:rsidRDefault="00151002" w:rsidP="00151002">
      <w:pPr>
        <w:tabs>
          <w:tab w:val="left" w:pos="540"/>
        </w:tabs>
        <w:autoSpaceDE w:val="0"/>
        <w:autoSpaceDN w:val="0"/>
        <w:adjustRightInd w:val="0"/>
        <w:spacing w:before="240" w:after="0" w:line="240" w:lineRule="auto"/>
        <w:ind w:left="540"/>
        <w:jc w:val="both"/>
        <w:rPr>
          <w:rFonts w:ascii="Times New Roman" w:hAnsi="Times New Roman" w:cs="Times New Roman"/>
          <w:sz w:val="24"/>
          <w:szCs w:val="24"/>
        </w:rPr>
      </w:pPr>
      <w:r w:rsidRPr="00524371">
        <w:rPr>
          <w:rFonts w:ascii="Times New Roman" w:hAnsi="Times New Roman" w:cs="Times New Roman"/>
          <w:b/>
          <w:sz w:val="24"/>
          <w:szCs w:val="24"/>
        </w:rPr>
        <w:t>Учет непроизведенных активов.</w:t>
      </w:r>
    </w:p>
    <w:p w:rsidR="00151002" w:rsidRPr="005E1A4C" w:rsidRDefault="00151002" w:rsidP="00151002">
      <w:pPr>
        <w:tabs>
          <w:tab w:val="left" w:pos="540"/>
        </w:tabs>
        <w:autoSpaceDE w:val="0"/>
        <w:autoSpaceDN w:val="0"/>
        <w:adjustRightInd w:val="0"/>
        <w:spacing w:before="240" w:after="0" w:line="240" w:lineRule="auto"/>
        <w:ind w:left="540"/>
        <w:jc w:val="both"/>
        <w:rPr>
          <w:rFonts w:ascii="Times New Roman" w:hAnsi="Times New Roman" w:cs="Times New Roman"/>
          <w:sz w:val="24"/>
          <w:szCs w:val="24"/>
        </w:rPr>
      </w:pPr>
      <w:r w:rsidRPr="005E1A4C">
        <w:rPr>
          <w:rFonts w:ascii="Times New Roman" w:hAnsi="Times New Roman" w:cs="Times New Roman"/>
          <w:sz w:val="24"/>
          <w:szCs w:val="24"/>
        </w:rPr>
        <w:t xml:space="preserve"> Земельные участки, используемые на праве постоянного (бессрочного) пользования, учитываются на счете 103.00 «Непроизведенные активы» на основании документа (свидетельства), подтверждающего право пользования земельным участком, по их кадастровой стоимости. Объекты учета, которые относятся к группе «Земля (земельные участки)», на дату первого применения ФСБУ «Непроизведенные активы» отражаются в бухгалтерском учете на балансовых счетах учета непроизведенных активов по их кадастровой стоимости.</w:t>
      </w:r>
    </w:p>
    <w:p w:rsidR="00B10969" w:rsidRPr="005E1A4C" w:rsidRDefault="00B10969" w:rsidP="00151002">
      <w:pPr>
        <w:tabs>
          <w:tab w:val="left" w:pos="540"/>
        </w:tabs>
        <w:autoSpaceDE w:val="0"/>
        <w:autoSpaceDN w:val="0"/>
        <w:adjustRightInd w:val="0"/>
        <w:spacing w:before="240" w:after="0" w:line="240" w:lineRule="auto"/>
        <w:ind w:left="540"/>
        <w:jc w:val="both"/>
        <w:rPr>
          <w:rFonts w:ascii="Times New Roman" w:hAnsi="Times New Roman" w:cs="Times New Roman"/>
          <w:sz w:val="24"/>
          <w:szCs w:val="24"/>
        </w:rPr>
      </w:pPr>
      <w:r w:rsidRPr="005E1A4C">
        <w:rPr>
          <w:rFonts w:ascii="Times New Roman" w:hAnsi="Times New Roman" w:cs="Times New Roman"/>
          <w:b/>
          <w:sz w:val="24"/>
          <w:szCs w:val="24"/>
        </w:rPr>
        <w:t>Учет нематериальных активов.</w:t>
      </w:r>
    </w:p>
    <w:p w:rsidR="002E19EA" w:rsidRDefault="00B10969" w:rsidP="00151002">
      <w:pPr>
        <w:tabs>
          <w:tab w:val="left" w:pos="540"/>
        </w:tabs>
        <w:autoSpaceDE w:val="0"/>
        <w:autoSpaceDN w:val="0"/>
        <w:adjustRightInd w:val="0"/>
        <w:spacing w:before="240" w:after="0" w:line="240" w:lineRule="auto"/>
        <w:ind w:left="540"/>
        <w:jc w:val="both"/>
        <w:rPr>
          <w:rFonts w:ascii="Times New Roman" w:hAnsi="Times New Roman" w:cs="Times New Roman"/>
          <w:sz w:val="24"/>
          <w:szCs w:val="24"/>
        </w:rPr>
      </w:pPr>
      <w:r w:rsidRPr="005E1A4C">
        <w:rPr>
          <w:rFonts w:ascii="Times New Roman" w:hAnsi="Times New Roman" w:cs="Times New Roman"/>
          <w:sz w:val="24"/>
          <w:szCs w:val="24"/>
        </w:rPr>
        <w:t xml:space="preserve">В составе нематериальных активов учитываются объекты, соответствующие критериям признания в качестве НМА, в частности исключительные права на результаты интеллектуальной деятельности и средства индивидуализации. Сроком </w:t>
      </w:r>
      <w:r w:rsidRPr="005E1A4C">
        <w:rPr>
          <w:rFonts w:ascii="Times New Roman" w:hAnsi="Times New Roman" w:cs="Times New Roman"/>
          <w:sz w:val="24"/>
          <w:szCs w:val="24"/>
        </w:rPr>
        <w:lastRenderedPageBreak/>
        <w:t xml:space="preserve">полезного использования нематериального актива является период, в течение которого предполагается использование актива. </w:t>
      </w:r>
    </w:p>
    <w:p w:rsidR="00B10969" w:rsidRPr="005E1A4C" w:rsidRDefault="00B10969" w:rsidP="00151002">
      <w:pPr>
        <w:tabs>
          <w:tab w:val="left" w:pos="540"/>
        </w:tabs>
        <w:autoSpaceDE w:val="0"/>
        <w:autoSpaceDN w:val="0"/>
        <w:adjustRightInd w:val="0"/>
        <w:spacing w:before="240" w:after="0" w:line="240" w:lineRule="auto"/>
        <w:ind w:left="540"/>
        <w:jc w:val="both"/>
        <w:rPr>
          <w:rFonts w:ascii="Times New Roman" w:hAnsi="Times New Roman" w:cs="Times New Roman"/>
          <w:b/>
          <w:sz w:val="24"/>
          <w:szCs w:val="24"/>
        </w:rPr>
      </w:pPr>
      <w:r w:rsidRPr="005E1A4C">
        <w:rPr>
          <w:rFonts w:ascii="Times New Roman" w:hAnsi="Times New Roman" w:cs="Times New Roman"/>
          <w:b/>
          <w:sz w:val="24"/>
          <w:szCs w:val="24"/>
        </w:rPr>
        <w:t>Учет объектов аренды.</w:t>
      </w:r>
    </w:p>
    <w:p w:rsidR="00B10969" w:rsidRPr="005E1A4C" w:rsidRDefault="00B10969" w:rsidP="00151002">
      <w:pPr>
        <w:tabs>
          <w:tab w:val="left" w:pos="540"/>
        </w:tabs>
        <w:autoSpaceDE w:val="0"/>
        <w:autoSpaceDN w:val="0"/>
        <w:adjustRightInd w:val="0"/>
        <w:spacing w:before="240" w:after="0" w:line="240" w:lineRule="auto"/>
        <w:ind w:left="540"/>
        <w:jc w:val="both"/>
        <w:rPr>
          <w:rFonts w:ascii="Times New Roman" w:hAnsi="Times New Roman" w:cs="Times New Roman"/>
          <w:sz w:val="24"/>
          <w:szCs w:val="24"/>
        </w:rPr>
      </w:pPr>
      <w:r w:rsidRPr="005E1A4C">
        <w:rPr>
          <w:rFonts w:ascii="Times New Roman" w:hAnsi="Times New Roman" w:cs="Times New Roman"/>
          <w:sz w:val="24"/>
          <w:szCs w:val="24"/>
        </w:rPr>
        <w:t>Учет объектов аренды отражается:</w:t>
      </w:r>
    </w:p>
    <w:p w:rsidR="00524371" w:rsidRDefault="00B10969" w:rsidP="00151002">
      <w:pPr>
        <w:tabs>
          <w:tab w:val="left" w:pos="540"/>
        </w:tabs>
        <w:autoSpaceDE w:val="0"/>
        <w:autoSpaceDN w:val="0"/>
        <w:adjustRightInd w:val="0"/>
        <w:spacing w:before="240" w:after="0" w:line="240" w:lineRule="auto"/>
        <w:ind w:left="540"/>
        <w:jc w:val="both"/>
        <w:rPr>
          <w:rFonts w:ascii="Times New Roman" w:hAnsi="Times New Roman" w:cs="Times New Roman"/>
          <w:sz w:val="24"/>
          <w:szCs w:val="24"/>
        </w:rPr>
      </w:pPr>
      <w:r w:rsidRPr="005E1A4C">
        <w:rPr>
          <w:rFonts w:ascii="Times New Roman" w:hAnsi="Times New Roman" w:cs="Times New Roman"/>
          <w:sz w:val="24"/>
          <w:szCs w:val="24"/>
        </w:rPr>
        <w:sym w:font="Symbol" w:char="F0B7"/>
      </w:r>
      <w:r w:rsidRPr="005E1A4C">
        <w:rPr>
          <w:rFonts w:ascii="Times New Roman" w:hAnsi="Times New Roman" w:cs="Times New Roman"/>
          <w:sz w:val="24"/>
          <w:szCs w:val="24"/>
        </w:rPr>
        <w:t xml:space="preserve"> при получении – на </w:t>
      </w:r>
      <w:proofErr w:type="spellStart"/>
      <w:r w:rsidRPr="005E1A4C">
        <w:rPr>
          <w:rFonts w:ascii="Times New Roman" w:hAnsi="Times New Roman" w:cs="Times New Roman"/>
          <w:sz w:val="24"/>
          <w:szCs w:val="24"/>
        </w:rPr>
        <w:t>забалансовом</w:t>
      </w:r>
      <w:proofErr w:type="spellEnd"/>
      <w:r w:rsidRPr="005E1A4C">
        <w:rPr>
          <w:rFonts w:ascii="Times New Roman" w:hAnsi="Times New Roman" w:cs="Times New Roman"/>
          <w:sz w:val="24"/>
          <w:szCs w:val="24"/>
        </w:rPr>
        <w:t xml:space="preserve"> счете 01 «Имущество, полученное в пользование»</w:t>
      </w:r>
    </w:p>
    <w:p w:rsidR="00B10969" w:rsidRPr="005E1A4C" w:rsidRDefault="00B10969" w:rsidP="00151002">
      <w:pPr>
        <w:tabs>
          <w:tab w:val="left" w:pos="540"/>
        </w:tabs>
        <w:autoSpaceDE w:val="0"/>
        <w:autoSpaceDN w:val="0"/>
        <w:adjustRightInd w:val="0"/>
        <w:spacing w:before="240" w:after="0" w:line="240" w:lineRule="auto"/>
        <w:ind w:left="540"/>
        <w:jc w:val="both"/>
        <w:rPr>
          <w:rFonts w:ascii="Times New Roman" w:hAnsi="Times New Roman" w:cs="Times New Roman"/>
          <w:sz w:val="24"/>
          <w:szCs w:val="24"/>
        </w:rPr>
      </w:pPr>
      <w:r w:rsidRPr="005E1A4C">
        <w:rPr>
          <w:rFonts w:ascii="Times New Roman" w:hAnsi="Times New Roman" w:cs="Times New Roman"/>
          <w:sz w:val="24"/>
          <w:szCs w:val="24"/>
        </w:rPr>
        <w:t xml:space="preserve"> </w:t>
      </w:r>
      <w:r w:rsidRPr="005E1A4C">
        <w:rPr>
          <w:rFonts w:ascii="Times New Roman" w:hAnsi="Times New Roman" w:cs="Times New Roman"/>
          <w:sz w:val="24"/>
          <w:szCs w:val="24"/>
        </w:rPr>
        <w:sym w:font="Symbol" w:char="F0B7"/>
      </w:r>
      <w:r w:rsidR="00524371">
        <w:rPr>
          <w:rFonts w:ascii="Times New Roman" w:hAnsi="Times New Roman" w:cs="Times New Roman"/>
          <w:sz w:val="24"/>
          <w:szCs w:val="24"/>
        </w:rPr>
        <w:t xml:space="preserve"> </w:t>
      </w:r>
      <w:r w:rsidRPr="005E1A4C">
        <w:rPr>
          <w:rFonts w:ascii="Times New Roman" w:hAnsi="Times New Roman" w:cs="Times New Roman"/>
          <w:sz w:val="24"/>
          <w:szCs w:val="24"/>
        </w:rPr>
        <w:t xml:space="preserve">при передаче – на </w:t>
      </w:r>
      <w:proofErr w:type="spellStart"/>
      <w:r w:rsidRPr="005E1A4C">
        <w:rPr>
          <w:rFonts w:ascii="Times New Roman" w:hAnsi="Times New Roman" w:cs="Times New Roman"/>
          <w:sz w:val="24"/>
          <w:szCs w:val="24"/>
        </w:rPr>
        <w:t>забалансовом</w:t>
      </w:r>
      <w:proofErr w:type="spellEnd"/>
      <w:r w:rsidRPr="005E1A4C">
        <w:rPr>
          <w:rFonts w:ascii="Times New Roman" w:hAnsi="Times New Roman" w:cs="Times New Roman"/>
          <w:sz w:val="24"/>
          <w:szCs w:val="24"/>
        </w:rPr>
        <w:t xml:space="preserve"> счете 25 «Имущество, переданное в возмездное пользование (аренду)» (26 «Имущество, переданное в безвозмездное пользование»).</w:t>
      </w:r>
    </w:p>
    <w:p w:rsidR="00B10969" w:rsidRPr="005E1A4C" w:rsidRDefault="00B10969" w:rsidP="00151002">
      <w:pPr>
        <w:tabs>
          <w:tab w:val="left" w:pos="540"/>
        </w:tabs>
        <w:autoSpaceDE w:val="0"/>
        <w:autoSpaceDN w:val="0"/>
        <w:adjustRightInd w:val="0"/>
        <w:spacing w:before="240" w:after="0" w:line="240" w:lineRule="auto"/>
        <w:ind w:left="540"/>
        <w:jc w:val="both"/>
        <w:rPr>
          <w:rFonts w:ascii="Times New Roman" w:hAnsi="Times New Roman" w:cs="Times New Roman"/>
          <w:sz w:val="24"/>
          <w:szCs w:val="24"/>
        </w:rPr>
      </w:pPr>
      <w:r w:rsidRPr="005E1A4C">
        <w:rPr>
          <w:rFonts w:ascii="Times New Roman" w:hAnsi="Times New Roman" w:cs="Times New Roman"/>
          <w:sz w:val="24"/>
          <w:szCs w:val="24"/>
        </w:rPr>
        <w:t xml:space="preserve"> В соответствии с пунктом 16 ФСБУ «Аренда» аренду непроизведенных активов (земельных участков) считать операционной арендой. Объект учета операционной аренды – право пользования активом отражать в составе нефинансовых активов как самостоятельный объект бухгалтерского учета по его справедливой стоимости арендных платежей (Основание – пункты 20, 26, 27.1 ФСБУ «Аренда»). Объект учета операционной аренды – право пользования активом, принятый к бухгалтерскому учету, амортизируется в течение срока пользования имуществом, установленного договором. Начисление амортизации осуществляется ежемесячно в сумме арендных платежей, причитающихся к уплате (Основание – пункт 21 ФСБУ «Аренда»). Для целей бухгалтерского учета, комиссией </w:t>
      </w:r>
      <w:r w:rsidR="00524371">
        <w:rPr>
          <w:rFonts w:ascii="Times New Roman" w:hAnsi="Times New Roman" w:cs="Times New Roman"/>
          <w:sz w:val="24"/>
          <w:szCs w:val="24"/>
        </w:rPr>
        <w:t xml:space="preserve"> обслуживаемой организации </w:t>
      </w:r>
      <w:r w:rsidRPr="005E1A4C">
        <w:rPr>
          <w:rFonts w:ascii="Times New Roman" w:hAnsi="Times New Roman" w:cs="Times New Roman"/>
          <w:sz w:val="24"/>
          <w:szCs w:val="24"/>
        </w:rPr>
        <w:t>по договорам безвозмездного пользования право пользования активом определять по справедливой стоимости методом рыночных цен. До момента определения справедливой стоимости арендных платежей, руководствуясь положениями пункта 25 Инструкции №157н, предусматривающими, что текущая оценочная стоимость объектов нефинансовых активов может признаваться в условной оценке, равной одному рублю, признать сумму арендных платежей на период бюджетного цикла в условной оценке один рубль за один месяц.</w:t>
      </w:r>
    </w:p>
    <w:p w:rsidR="005C4C8F" w:rsidRPr="00333274" w:rsidRDefault="00B10969" w:rsidP="00333274">
      <w:pPr>
        <w:pStyle w:val="a3"/>
        <w:tabs>
          <w:tab w:val="left" w:pos="540"/>
        </w:tabs>
        <w:autoSpaceDE w:val="0"/>
        <w:autoSpaceDN w:val="0"/>
        <w:adjustRightInd w:val="0"/>
        <w:spacing w:before="240" w:after="0" w:line="240" w:lineRule="auto"/>
        <w:ind w:left="900"/>
        <w:jc w:val="both"/>
        <w:rPr>
          <w:rFonts w:ascii="Times New Roman" w:hAnsi="Times New Roman" w:cs="Times New Roman"/>
          <w:sz w:val="24"/>
          <w:szCs w:val="24"/>
        </w:rPr>
      </w:pPr>
      <w:r w:rsidRPr="00333274">
        <w:rPr>
          <w:rFonts w:ascii="Times New Roman" w:hAnsi="Times New Roman" w:cs="Times New Roman"/>
          <w:b/>
          <w:sz w:val="24"/>
          <w:szCs w:val="24"/>
        </w:rPr>
        <w:t xml:space="preserve">Учет </w:t>
      </w:r>
      <w:r w:rsidR="005C4C8F" w:rsidRPr="00333274">
        <w:rPr>
          <w:rFonts w:ascii="Times New Roman" w:hAnsi="Times New Roman" w:cs="Times New Roman"/>
          <w:b/>
          <w:sz w:val="24"/>
          <w:szCs w:val="24"/>
        </w:rPr>
        <w:t xml:space="preserve">материальных </w:t>
      </w:r>
      <w:r w:rsidRPr="00333274">
        <w:rPr>
          <w:rFonts w:ascii="Times New Roman" w:hAnsi="Times New Roman" w:cs="Times New Roman"/>
          <w:b/>
          <w:sz w:val="24"/>
          <w:szCs w:val="24"/>
        </w:rPr>
        <w:t>запасов</w:t>
      </w:r>
      <w:r w:rsidRPr="00333274">
        <w:rPr>
          <w:rFonts w:ascii="Times New Roman" w:hAnsi="Times New Roman" w:cs="Times New Roman"/>
          <w:sz w:val="24"/>
          <w:szCs w:val="24"/>
        </w:rPr>
        <w:t xml:space="preserve">. </w:t>
      </w:r>
    </w:p>
    <w:p w:rsidR="005C4C8F" w:rsidRPr="005E1A4C" w:rsidRDefault="005C4C8F" w:rsidP="005C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E1A4C">
        <w:rPr>
          <w:rFonts w:ascii="Times New Roman" w:hAnsi="Times New Roman" w:cs="Times New Roman"/>
          <w:sz w:val="24"/>
          <w:szCs w:val="24"/>
        </w:rPr>
        <w:t>учитывает в составе материальных запасов материальные объекты,</w:t>
      </w:r>
      <w:r w:rsidR="00984DFC">
        <w:rPr>
          <w:rFonts w:ascii="Times New Roman" w:hAnsi="Times New Roman" w:cs="Times New Roman"/>
          <w:sz w:val="24"/>
          <w:szCs w:val="24"/>
        </w:rPr>
        <w:t xml:space="preserve"> </w:t>
      </w:r>
      <w:r w:rsidRPr="005E1A4C">
        <w:rPr>
          <w:rFonts w:ascii="Times New Roman" w:hAnsi="Times New Roman" w:cs="Times New Roman"/>
          <w:sz w:val="24"/>
          <w:szCs w:val="24"/>
        </w:rPr>
        <w:t xml:space="preserve">а также производственный и хозяйственный инвентарь. </w:t>
      </w:r>
      <w:r w:rsidR="00900906">
        <w:rPr>
          <w:rFonts w:ascii="Times New Roman" w:hAnsi="Times New Roman" w:cs="Times New Roman"/>
          <w:sz w:val="24"/>
          <w:szCs w:val="24"/>
        </w:rPr>
        <w:t>Приказом руководителя</w:t>
      </w:r>
      <w:r w:rsidR="00755370" w:rsidRPr="005E1A4C">
        <w:rPr>
          <w:rFonts w:ascii="Times New Roman" w:hAnsi="Times New Roman" w:cs="Times New Roman"/>
          <w:sz w:val="24"/>
          <w:szCs w:val="24"/>
        </w:rPr>
        <w:t xml:space="preserve"> утверждается период применения зимней надбавки к нормам расхода ГСМ и ее величина.</w:t>
      </w:r>
      <w:r w:rsidR="00524371">
        <w:rPr>
          <w:rFonts w:ascii="Times New Roman" w:hAnsi="Times New Roman" w:cs="Times New Roman"/>
          <w:sz w:val="24"/>
          <w:szCs w:val="24"/>
        </w:rPr>
        <w:t xml:space="preserve"> </w:t>
      </w:r>
      <w:proofErr w:type="gramStart"/>
      <w:r w:rsidR="00755370" w:rsidRPr="005E1A4C">
        <w:rPr>
          <w:rFonts w:ascii="Times New Roman" w:hAnsi="Times New Roman" w:cs="Times New Roman"/>
          <w:sz w:val="24"/>
          <w:szCs w:val="24"/>
        </w:rPr>
        <w:t>Утверждение н</w:t>
      </w:r>
      <w:r w:rsidRPr="005E1A4C">
        <w:rPr>
          <w:rFonts w:ascii="Times New Roman" w:hAnsi="Times New Roman" w:cs="Times New Roman"/>
          <w:sz w:val="24"/>
          <w:szCs w:val="24"/>
        </w:rPr>
        <w:t xml:space="preserve">ормы на расходы горюче-смазочных материалов (ГСМ) </w:t>
      </w:r>
      <w:r w:rsidR="00755370" w:rsidRPr="005E1A4C">
        <w:rPr>
          <w:rFonts w:ascii="Times New Roman" w:hAnsi="Times New Roman" w:cs="Times New Roman"/>
          <w:sz w:val="24"/>
          <w:szCs w:val="24"/>
        </w:rPr>
        <w:t xml:space="preserve">осуществляется на основании распоряжения </w:t>
      </w:r>
      <w:proofErr w:type="spellStart"/>
      <w:r w:rsidR="00755370" w:rsidRPr="005E1A4C">
        <w:rPr>
          <w:rFonts w:ascii="Times New Roman" w:hAnsi="Times New Roman" w:cs="Times New Roman"/>
          <w:sz w:val="24"/>
          <w:szCs w:val="24"/>
        </w:rPr>
        <w:t>Минтранспорта</w:t>
      </w:r>
      <w:proofErr w:type="spellEnd"/>
      <w:r w:rsidR="00755370" w:rsidRPr="005E1A4C">
        <w:rPr>
          <w:rFonts w:ascii="Times New Roman" w:hAnsi="Times New Roman" w:cs="Times New Roman"/>
          <w:sz w:val="24"/>
          <w:szCs w:val="24"/>
        </w:rPr>
        <w:t xml:space="preserve"> РФ </w:t>
      </w:r>
      <w:r w:rsidR="00755370" w:rsidRPr="005E1A4C">
        <w:rPr>
          <w:rFonts w:ascii="Times New Roman" w:hAnsi="Times New Roman" w:cs="Times New Roman"/>
          <w:color w:val="000000"/>
          <w:sz w:val="24"/>
          <w:szCs w:val="24"/>
          <w:shd w:val="clear" w:color="auto" w:fill="FFFFFF"/>
        </w:rPr>
        <w:t>относительно норм топлива № АМ-23-р от 14 июля 2015 года)</w:t>
      </w:r>
      <w:r w:rsidRPr="005E1A4C">
        <w:rPr>
          <w:rFonts w:ascii="Times New Roman" w:hAnsi="Times New Roman" w:cs="Times New Roman"/>
          <w:sz w:val="24"/>
          <w:szCs w:val="24"/>
        </w:rPr>
        <w:t>.</w:t>
      </w:r>
      <w:proofErr w:type="gramEnd"/>
    </w:p>
    <w:p w:rsidR="005C4C8F" w:rsidRPr="005E1A4C" w:rsidRDefault="005C4C8F" w:rsidP="005C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E1A4C">
        <w:rPr>
          <w:rFonts w:ascii="Times New Roman" w:hAnsi="Times New Roman" w:cs="Times New Roman"/>
          <w:sz w:val="24"/>
          <w:szCs w:val="24"/>
        </w:rPr>
        <w:t xml:space="preserve">ГСМ списывается на расходы по фактическому расходу на основании путевых листов, но не выше норм, установленных </w:t>
      </w:r>
      <w:r w:rsidR="00900906">
        <w:rPr>
          <w:rFonts w:ascii="Times New Roman" w:hAnsi="Times New Roman" w:cs="Times New Roman"/>
          <w:sz w:val="24"/>
          <w:szCs w:val="24"/>
        </w:rPr>
        <w:t>приказом руководителя организации</w:t>
      </w:r>
      <w:r w:rsidRPr="005E1A4C">
        <w:rPr>
          <w:rFonts w:ascii="Times New Roman" w:hAnsi="Times New Roman" w:cs="Times New Roman"/>
          <w:sz w:val="24"/>
          <w:szCs w:val="24"/>
        </w:rPr>
        <w:t>.</w:t>
      </w:r>
    </w:p>
    <w:p w:rsidR="00A41861" w:rsidRPr="005E1A4C" w:rsidRDefault="00A41861"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Times New Roman" w:hAnsi="Times New Roman" w:cs="Times New Roman"/>
          <w:b/>
          <w:sz w:val="24"/>
          <w:szCs w:val="24"/>
        </w:rPr>
      </w:pPr>
      <w:r w:rsidRPr="005E1A4C">
        <w:rPr>
          <w:rFonts w:ascii="Times New Roman" w:hAnsi="Times New Roman" w:cs="Times New Roman"/>
          <w:b/>
          <w:sz w:val="24"/>
          <w:szCs w:val="24"/>
        </w:rPr>
        <w:t>4.Расчеты с дебиторами и кредиторами</w:t>
      </w:r>
    </w:p>
    <w:p w:rsidR="00A41861" w:rsidRPr="005E1A4C" w:rsidRDefault="00A41861"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E1A4C">
        <w:rPr>
          <w:rFonts w:ascii="Times New Roman" w:hAnsi="Times New Roman" w:cs="Times New Roman"/>
          <w:sz w:val="24"/>
          <w:szCs w:val="24"/>
        </w:rPr>
        <w:t xml:space="preserve">Дебиторская (кредиторская) задолженность по расходам списывается с балансовых счетов на </w:t>
      </w:r>
      <w:proofErr w:type="spellStart"/>
      <w:r w:rsidRPr="005E1A4C">
        <w:rPr>
          <w:rFonts w:ascii="Times New Roman" w:hAnsi="Times New Roman" w:cs="Times New Roman"/>
          <w:sz w:val="24"/>
          <w:szCs w:val="24"/>
        </w:rPr>
        <w:t>забалансовые</w:t>
      </w:r>
      <w:proofErr w:type="spellEnd"/>
      <w:r w:rsidRPr="005E1A4C">
        <w:rPr>
          <w:rFonts w:ascii="Times New Roman" w:hAnsi="Times New Roman" w:cs="Times New Roman"/>
          <w:sz w:val="24"/>
          <w:szCs w:val="24"/>
        </w:rPr>
        <w:t xml:space="preserve"> счета, а также с </w:t>
      </w:r>
      <w:proofErr w:type="spellStart"/>
      <w:r w:rsidRPr="005E1A4C">
        <w:rPr>
          <w:rFonts w:ascii="Times New Roman" w:hAnsi="Times New Roman" w:cs="Times New Roman"/>
          <w:sz w:val="24"/>
          <w:szCs w:val="24"/>
        </w:rPr>
        <w:t>забалансовых</w:t>
      </w:r>
      <w:proofErr w:type="spellEnd"/>
      <w:r w:rsidRPr="005E1A4C">
        <w:rPr>
          <w:rFonts w:ascii="Times New Roman" w:hAnsi="Times New Roman" w:cs="Times New Roman"/>
          <w:sz w:val="24"/>
          <w:szCs w:val="24"/>
        </w:rPr>
        <w:t xml:space="preserve"> счетов на основании решения Комиссии.</w:t>
      </w:r>
    </w:p>
    <w:p w:rsidR="00A41861" w:rsidRPr="005E1A4C" w:rsidRDefault="00A41861"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E1A4C">
        <w:rPr>
          <w:rFonts w:ascii="Times New Roman" w:hAnsi="Times New Roman" w:cs="Times New Roman"/>
          <w:sz w:val="24"/>
          <w:szCs w:val="24"/>
        </w:rPr>
        <w:t>Учет поступлений и выбытий доходов осуществляется на основании выписок ФК. Начисление доходов от возмещения ущерба (хищений</w:t>
      </w:r>
      <w:proofErr w:type="gramStart"/>
      <w:r w:rsidRPr="005E1A4C">
        <w:rPr>
          <w:rFonts w:ascii="Times New Roman" w:hAnsi="Times New Roman" w:cs="Times New Roman"/>
          <w:sz w:val="24"/>
          <w:szCs w:val="24"/>
        </w:rPr>
        <w:t>)м</w:t>
      </w:r>
      <w:proofErr w:type="gramEnd"/>
      <w:r w:rsidRPr="005E1A4C">
        <w:rPr>
          <w:rFonts w:ascii="Times New Roman" w:hAnsi="Times New Roman" w:cs="Times New Roman"/>
          <w:sz w:val="24"/>
          <w:szCs w:val="24"/>
        </w:rPr>
        <w:t>атериальных ценностей отражается на дату обнаружения ущерба (хищении) исходя из текущей восстановительной стоимости, которая определяется Комиссией.</w:t>
      </w:r>
    </w:p>
    <w:p w:rsidR="00333274" w:rsidRDefault="00333274"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A41861" w:rsidRPr="005E1A4C" w:rsidRDefault="00A41861"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E1A4C">
        <w:rPr>
          <w:rFonts w:ascii="Times New Roman" w:hAnsi="Times New Roman" w:cs="Times New Roman"/>
          <w:sz w:val="24"/>
          <w:szCs w:val="24"/>
        </w:rPr>
        <w:lastRenderedPageBreak/>
        <w:t>Регистры аналитического учета расчетов:</w:t>
      </w:r>
    </w:p>
    <w:p w:rsidR="00D075D3" w:rsidRPr="005E1A4C" w:rsidRDefault="00A41861"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FF0000"/>
          <w:sz w:val="24"/>
          <w:szCs w:val="24"/>
        </w:rPr>
      </w:pPr>
      <w:r w:rsidRPr="005E1A4C">
        <w:rPr>
          <w:rFonts w:ascii="Times New Roman" w:hAnsi="Times New Roman" w:cs="Times New Roman"/>
          <w:sz w:val="24"/>
          <w:szCs w:val="24"/>
        </w:rPr>
        <w:t>С подотчетными лицами</w:t>
      </w:r>
      <w:r w:rsidR="00D075D3">
        <w:rPr>
          <w:rFonts w:ascii="Times New Roman" w:hAnsi="Times New Roman" w:cs="Times New Roman"/>
          <w:sz w:val="24"/>
          <w:szCs w:val="24"/>
        </w:rPr>
        <w:t>:</w:t>
      </w:r>
      <w:r w:rsidRPr="005E1A4C">
        <w:rPr>
          <w:rFonts w:ascii="Times New Roman" w:hAnsi="Times New Roman" w:cs="Times New Roman"/>
          <w:sz w:val="24"/>
          <w:szCs w:val="24"/>
        </w:rPr>
        <w:t xml:space="preserve">  </w:t>
      </w:r>
    </w:p>
    <w:tbl>
      <w:tblPr>
        <w:tblW w:w="0" w:type="auto"/>
        <w:tblCellMar>
          <w:top w:w="15" w:type="dxa"/>
          <w:left w:w="15" w:type="dxa"/>
          <w:bottom w:w="15" w:type="dxa"/>
          <w:right w:w="15" w:type="dxa"/>
        </w:tblCellMar>
        <w:tblLook w:val="0600"/>
      </w:tblPr>
      <w:tblGrid>
        <w:gridCol w:w="9463"/>
      </w:tblGrid>
      <w:tr w:rsidR="00D075D3" w:rsidRPr="00E20580" w:rsidTr="008A178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D075D3" w:rsidRPr="00E20580" w:rsidRDefault="00D075D3" w:rsidP="00D075D3">
            <w:pPr>
              <w:spacing w:after="0" w:line="240" w:lineRule="auto"/>
              <w:rPr>
                <w:rFonts w:hAnsi="Times New Roman" w:cs="Times New Roman"/>
                <w:color w:val="000000"/>
                <w:sz w:val="24"/>
                <w:szCs w:val="24"/>
              </w:rPr>
            </w:pPr>
            <w:r w:rsidRPr="00E20580">
              <w:rPr>
                <w:rFonts w:hAnsi="Times New Roman" w:cs="Times New Roman"/>
                <w:color w:val="000000"/>
                <w:sz w:val="24"/>
                <w:szCs w:val="24"/>
              </w:rPr>
              <w:t>Отчет</w:t>
            </w:r>
            <w:r w:rsidRPr="00E20580">
              <w:rPr>
                <w:rFonts w:hAnsi="Times New Roman" w:cs="Times New Roman"/>
                <w:color w:val="000000"/>
                <w:sz w:val="24"/>
                <w:szCs w:val="24"/>
              </w:rPr>
              <w:t xml:space="preserve"> </w:t>
            </w:r>
            <w:r w:rsidRPr="00E20580">
              <w:rPr>
                <w:rFonts w:hAnsi="Times New Roman" w:cs="Times New Roman"/>
                <w:color w:val="000000"/>
                <w:sz w:val="24"/>
                <w:szCs w:val="24"/>
              </w:rPr>
              <w:t>о</w:t>
            </w:r>
            <w:r w:rsidRPr="00E20580">
              <w:rPr>
                <w:rFonts w:hAnsi="Times New Roman" w:cs="Times New Roman"/>
                <w:color w:val="000000"/>
                <w:sz w:val="24"/>
                <w:szCs w:val="24"/>
              </w:rPr>
              <w:t xml:space="preserve"> </w:t>
            </w:r>
            <w:r w:rsidRPr="00E20580">
              <w:rPr>
                <w:rFonts w:hAnsi="Times New Roman" w:cs="Times New Roman"/>
                <w:color w:val="000000"/>
                <w:sz w:val="24"/>
                <w:szCs w:val="24"/>
              </w:rPr>
              <w:t>расходах</w:t>
            </w:r>
            <w:r w:rsidRPr="00E20580">
              <w:rPr>
                <w:rFonts w:hAnsi="Times New Roman" w:cs="Times New Roman"/>
                <w:color w:val="000000"/>
                <w:sz w:val="24"/>
                <w:szCs w:val="24"/>
              </w:rPr>
              <w:t xml:space="preserve"> </w:t>
            </w:r>
            <w:r w:rsidRPr="00E20580">
              <w:rPr>
                <w:rFonts w:hAnsi="Times New Roman" w:cs="Times New Roman"/>
                <w:color w:val="000000"/>
                <w:sz w:val="24"/>
                <w:szCs w:val="24"/>
              </w:rPr>
              <w:t>подотчетного</w:t>
            </w:r>
            <w:r w:rsidRPr="00E20580">
              <w:rPr>
                <w:rFonts w:hAnsi="Times New Roman" w:cs="Times New Roman"/>
                <w:color w:val="000000"/>
                <w:sz w:val="24"/>
                <w:szCs w:val="24"/>
              </w:rPr>
              <w:t xml:space="preserve"> </w:t>
            </w:r>
            <w:r w:rsidRPr="00E20580">
              <w:rPr>
                <w:rFonts w:hAnsi="Times New Roman" w:cs="Times New Roman"/>
                <w:color w:val="000000"/>
                <w:sz w:val="24"/>
                <w:szCs w:val="24"/>
              </w:rPr>
              <w:t>лица</w:t>
            </w:r>
            <w:r w:rsidRPr="00E20580">
              <w:rPr>
                <w:rFonts w:hAnsi="Times New Roman" w:cs="Times New Roman"/>
                <w:color w:val="000000"/>
                <w:sz w:val="24"/>
                <w:szCs w:val="24"/>
              </w:rPr>
              <w:t xml:space="preserve"> (</w:t>
            </w:r>
            <w:r w:rsidRPr="00E20580">
              <w:rPr>
                <w:rFonts w:hAnsi="Times New Roman" w:cs="Times New Roman"/>
                <w:color w:val="000000"/>
                <w:sz w:val="24"/>
                <w:szCs w:val="24"/>
              </w:rPr>
              <w:t>ф</w:t>
            </w:r>
            <w:r w:rsidRPr="00E20580">
              <w:rPr>
                <w:rFonts w:hAnsi="Times New Roman" w:cs="Times New Roman"/>
                <w:color w:val="000000"/>
                <w:sz w:val="24"/>
                <w:szCs w:val="24"/>
              </w:rPr>
              <w:t>. 0504520)</w:t>
            </w:r>
            <w:r>
              <w:rPr>
                <w:rFonts w:hAnsi="Times New Roman" w:cs="Times New Roman"/>
                <w:color w:val="000000"/>
                <w:sz w:val="24"/>
                <w:szCs w:val="24"/>
              </w:rPr>
              <w:t> </w:t>
            </w:r>
            <w:r w:rsidRPr="00E20580">
              <w:rPr>
                <w:rFonts w:hAnsi="Times New Roman" w:cs="Times New Roman"/>
                <w:color w:val="000000"/>
                <w:sz w:val="24"/>
                <w:szCs w:val="24"/>
              </w:rPr>
              <w:t>с</w:t>
            </w:r>
            <w:r w:rsidRPr="00E20580">
              <w:rPr>
                <w:rFonts w:hAnsi="Times New Roman" w:cs="Times New Roman"/>
                <w:color w:val="000000"/>
                <w:sz w:val="24"/>
                <w:szCs w:val="24"/>
              </w:rPr>
              <w:t xml:space="preserve"> </w:t>
            </w:r>
            <w:r w:rsidRPr="00E20580">
              <w:rPr>
                <w:rFonts w:hAnsi="Times New Roman" w:cs="Times New Roman"/>
                <w:color w:val="000000"/>
                <w:sz w:val="24"/>
                <w:szCs w:val="24"/>
              </w:rPr>
              <w:t>подтверждающими</w:t>
            </w:r>
            <w:r w:rsidRPr="00E20580">
              <w:rPr>
                <w:rFonts w:hAnsi="Times New Roman" w:cs="Times New Roman"/>
                <w:color w:val="000000"/>
                <w:sz w:val="24"/>
                <w:szCs w:val="24"/>
              </w:rPr>
              <w:t xml:space="preserve"> </w:t>
            </w:r>
            <w:r w:rsidRPr="00E20580">
              <w:rPr>
                <w:rFonts w:hAnsi="Times New Roman" w:cs="Times New Roman"/>
                <w:color w:val="000000"/>
                <w:sz w:val="24"/>
                <w:szCs w:val="24"/>
              </w:rPr>
              <w:t>документами</w:t>
            </w:r>
            <w:r w:rsidRPr="00E20580">
              <w:rPr>
                <w:rFonts w:hAnsi="Times New Roman" w:cs="Times New Roman"/>
                <w:color w:val="000000"/>
                <w:sz w:val="24"/>
                <w:szCs w:val="24"/>
              </w:rPr>
              <w:t>:</w:t>
            </w:r>
          </w:p>
          <w:p w:rsidR="00D075D3" w:rsidRDefault="00D075D3" w:rsidP="00D075D3">
            <w:pPr>
              <w:numPr>
                <w:ilvl w:val="0"/>
                <w:numId w:val="7"/>
              </w:numPr>
              <w:spacing w:before="100" w:beforeAutospacing="1" w:after="0"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кассовые</w:t>
            </w:r>
            <w:r>
              <w:rPr>
                <w:rFonts w:hAnsi="Times New Roman" w:cs="Times New Roman"/>
                <w:color w:val="000000"/>
                <w:sz w:val="24"/>
                <w:szCs w:val="24"/>
              </w:rPr>
              <w:t xml:space="preserve"> </w:t>
            </w:r>
            <w:r>
              <w:rPr>
                <w:rFonts w:hAnsi="Times New Roman" w:cs="Times New Roman"/>
                <w:color w:val="000000"/>
                <w:sz w:val="24"/>
                <w:szCs w:val="24"/>
              </w:rPr>
              <w:t>и</w:t>
            </w:r>
            <w:r>
              <w:rPr>
                <w:rFonts w:hAnsi="Times New Roman" w:cs="Times New Roman"/>
                <w:color w:val="000000"/>
                <w:sz w:val="24"/>
                <w:szCs w:val="24"/>
              </w:rPr>
              <w:t xml:space="preserve"> </w:t>
            </w:r>
            <w:r>
              <w:rPr>
                <w:rFonts w:hAnsi="Times New Roman" w:cs="Times New Roman"/>
                <w:color w:val="000000"/>
                <w:sz w:val="24"/>
                <w:szCs w:val="24"/>
              </w:rPr>
              <w:t>товарные</w:t>
            </w:r>
            <w:r>
              <w:rPr>
                <w:rFonts w:hAnsi="Times New Roman" w:cs="Times New Roman"/>
                <w:color w:val="000000"/>
                <w:sz w:val="24"/>
                <w:szCs w:val="24"/>
              </w:rPr>
              <w:t xml:space="preserve"> </w:t>
            </w:r>
            <w:r>
              <w:rPr>
                <w:rFonts w:hAnsi="Times New Roman" w:cs="Times New Roman"/>
                <w:color w:val="000000"/>
                <w:sz w:val="24"/>
                <w:szCs w:val="24"/>
              </w:rPr>
              <w:t>чеки</w:t>
            </w:r>
            <w:r>
              <w:rPr>
                <w:rFonts w:hAnsi="Times New Roman" w:cs="Times New Roman"/>
                <w:color w:val="000000"/>
                <w:sz w:val="24"/>
                <w:szCs w:val="24"/>
              </w:rPr>
              <w:t>;</w:t>
            </w:r>
          </w:p>
          <w:p w:rsidR="00D075D3" w:rsidRPr="00E20580" w:rsidRDefault="00D075D3" w:rsidP="00D075D3">
            <w:pPr>
              <w:numPr>
                <w:ilvl w:val="0"/>
                <w:numId w:val="7"/>
              </w:numPr>
              <w:spacing w:before="100" w:beforeAutospacing="1" w:after="0" w:line="240" w:lineRule="auto"/>
              <w:ind w:left="780" w:right="180"/>
              <w:contextualSpacing/>
              <w:rPr>
                <w:rFonts w:hAnsi="Times New Roman" w:cs="Times New Roman"/>
                <w:color w:val="000000"/>
                <w:sz w:val="24"/>
                <w:szCs w:val="24"/>
              </w:rPr>
            </w:pPr>
            <w:r w:rsidRPr="00E20580">
              <w:rPr>
                <w:rFonts w:hAnsi="Times New Roman" w:cs="Times New Roman"/>
                <w:color w:val="000000"/>
                <w:sz w:val="24"/>
                <w:szCs w:val="24"/>
              </w:rPr>
              <w:t>квитанции</w:t>
            </w:r>
            <w:r w:rsidRPr="00E20580">
              <w:rPr>
                <w:rFonts w:hAnsi="Times New Roman" w:cs="Times New Roman"/>
                <w:color w:val="000000"/>
                <w:sz w:val="24"/>
                <w:szCs w:val="24"/>
              </w:rPr>
              <w:t xml:space="preserve"> </w:t>
            </w:r>
            <w:r w:rsidRPr="00E20580">
              <w:rPr>
                <w:rFonts w:hAnsi="Times New Roman" w:cs="Times New Roman"/>
                <w:color w:val="000000"/>
                <w:sz w:val="24"/>
                <w:szCs w:val="24"/>
              </w:rPr>
              <w:t>электронных</w:t>
            </w:r>
            <w:r w:rsidRPr="00E20580">
              <w:rPr>
                <w:rFonts w:hAnsi="Times New Roman" w:cs="Times New Roman"/>
                <w:color w:val="000000"/>
                <w:sz w:val="24"/>
                <w:szCs w:val="24"/>
              </w:rPr>
              <w:t xml:space="preserve"> </w:t>
            </w:r>
            <w:r w:rsidRPr="00E20580">
              <w:rPr>
                <w:rFonts w:hAnsi="Times New Roman" w:cs="Times New Roman"/>
                <w:color w:val="000000"/>
                <w:sz w:val="24"/>
                <w:szCs w:val="24"/>
              </w:rPr>
              <w:t>банкоматов</w:t>
            </w:r>
            <w:r w:rsidRPr="00E20580">
              <w:rPr>
                <w:rFonts w:hAnsi="Times New Roman" w:cs="Times New Roman"/>
                <w:color w:val="000000"/>
                <w:sz w:val="24"/>
                <w:szCs w:val="24"/>
              </w:rPr>
              <w:t xml:space="preserve"> </w:t>
            </w:r>
            <w:r w:rsidRPr="00E20580">
              <w:rPr>
                <w:rFonts w:hAnsi="Times New Roman" w:cs="Times New Roman"/>
                <w:color w:val="000000"/>
                <w:sz w:val="24"/>
                <w:szCs w:val="24"/>
              </w:rPr>
              <w:t>и</w:t>
            </w:r>
            <w:r w:rsidRPr="00E20580">
              <w:rPr>
                <w:rFonts w:hAnsi="Times New Roman" w:cs="Times New Roman"/>
                <w:color w:val="000000"/>
                <w:sz w:val="24"/>
                <w:szCs w:val="24"/>
              </w:rPr>
              <w:t xml:space="preserve"> </w:t>
            </w:r>
            <w:r w:rsidRPr="00E20580">
              <w:rPr>
                <w:rFonts w:hAnsi="Times New Roman" w:cs="Times New Roman"/>
                <w:color w:val="000000"/>
                <w:sz w:val="24"/>
                <w:szCs w:val="24"/>
              </w:rPr>
              <w:t>терминалов</w:t>
            </w:r>
            <w:r w:rsidRPr="00E20580">
              <w:rPr>
                <w:rFonts w:hAnsi="Times New Roman" w:cs="Times New Roman"/>
                <w:color w:val="000000"/>
                <w:sz w:val="24"/>
                <w:szCs w:val="24"/>
              </w:rPr>
              <w:t xml:space="preserve"> (</w:t>
            </w:r>
            <w:r w:rsidRPr="00E20580">
              <w:rPr>
                <w:rFonts w:hAnsi="Times New Roman" w:cs="Times New Roman"/>
                <w:color w:val="000000"/>
                <w:sz w:val="24"/>
                <w:szCs w:val="24"/>
              </w:rPr>
              <w:t>слипы</w:t>
            </w:r>
            <w:r w:rsidRPr="00E20580">
              <w:rPr>
                <w:rFonts w:hAnsi="Times New Roman" w:cs="Times New Roman"/>
                <w:color w:val="000000"/>
                <w:sz w:val="24"/>
                <w:szCs w:val="24"/>
              </w:rPr>
              <w:t>);</w:t>
            </w:r>
          </w:p>
          <w:p w:rsidR="00D075D3" w:rsidRDefault="00D075D3" w:rsidP="00D075D3">
            <w:pPr>
              <w:numPr>
                <w:ilvl w:val="0"/>
                <w:numId w:val="7"/>
              </w:numPr>
              <w:spacing w:before="100" w:beforeAutospacing="1" w:after="0"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проездные</w:t>
            </w:r>
            <w:r>
              <w:rPr>
                <w:rFonts w:hAnsi="Times New Roman" w:cs="Times New Roman"/>
                <w:color w:val="000000"/>
                <w:sz w:val="24"/>
                <w:szCs w:val="24"/>
              </w:rPr>
              <w:t xml:space="preserve"> </w:t>
            </w:r>
            <w:r>
              <w:rPr>
                <w:rFonts w:hAnsi="Times New Roman" w:cs="Times New Roman"/>
                <w:color w:val="000000"/>
                <w:sz w:val="24"/>
                <w:szCs w:val="24"/>
              </w:rPr>
              <w:t>билеты</w:t>
            </w:r>
            <w:r>
              <w:rPr>
                <w:rFonts w:hAnsi="Times New Roman" w:cs="Times New Roman"/>
                <w:color w:val="000000"/>
                <w:sz w:val="24"/>
                <w:szCs w:val="24"/>
              </w:rPr>
              <w:t>;</w:t>
            </w:r>
          </w:p>
          <w:p w:rsidR="00D075D3" w:rsidRPr="00E20580" w:rsidRDefault="00D075D3" w:rsidP="00D075D3">
            <w:pPr>
              <w:numPr>
                <w:ilvl w:val="0"/>
                <w:numId w:val="7"/>
              </w:numPr>
              <w:spacing w:before="100" w:beforeAutospacing="1" w:after="0" w:line="240" w:lineRule="auto"/>
              <w:ind w:left="780" w:right="180"/>
              <w:contextualSpacing/>
              <w:rPr>
                <w:rFonts w:hAnsi="Times New Roman" w:cs="Times New Roman"/>
                <w:color w:val="000000"/>
                <w:sz w:val="24"/>
                <w:szCs w:val="24"/>
              </w:rPr>
            </w:pPr>
            <w:r w:rsidRPr="00E20580">
              <w:rPr>
                <w:rFonts w:hAnsi="Times New Roman" w:cs="Times New Roman"/>
                <w:color w:val="000000"/>
                <w:sz w:val="24"/>
                <w:szCs w:val="24"/>
              </w:rPr>
              <w:t>счета</w:t>
            </w:r>
            <w:r w:rsidRPr="00E20580">
              <w:rPr>
                <w:rFonts w:hAnsi="Times New Roman" w:cs="Times New Roman"/>
                <w:color w:val="000000"/>
                <w:sz w:val="24"/>
                <w:szCs w:val="24"/>
              </w:rPr>
              <w:t xml:space="preserve"> </w:t>
            </w:r>
            <w:r w:rsidRPr="00E20580">
              <w:rPr>
                <w:rFonts w:hAnsi="Times New Roman" w:cs="Times New Roman"/>
                <w:color w:val="000000"/>
                <w:sz w:val="24"/>
                <w:szCs w:val="24"/>
              </w:rPr>
              <w:t>и</w:t>
            </w:r>
            <w:r w:rsidRPr="00E20580">
              <w:rPr>
                <w:rFonts w:hAnsi="Times New Roman" w:cs="Times New Roman"/>
                <w:color w:val="000000"/>
                <w:sz w:val="24"/>
                <w:szCs w:val="24"/>
              </w:rPr>
              <w:t xml:space="preserve"> </w:t>
            </w:r>
            <w:r w:rsidRPr="00E20580">
              <w:rPr>
                <w:rFonts w:hAnsi="Times New Roman" w:cs="Times New Roman"/>
                <w:color w:val="000000"/>
                <w:sz w:val="24"/>
                <w:szCs w:val="24"/>
              </w:rPr>
              <w:t>квитанции</w:t>
            </w:r>
            <w:r w:rsidRPr="00E20580">
              <w:rPr>
                <w:rFonts w:hAnsi="Times New Roman" w:cs="Times New Roman"/>
                <w:color w:val="000000"/>
                <w:sz w:val="24"/>
                <w:szCs w:val="24"/>
              </w:rPr>
              <w:t xml:space="preserve"> </w:t>
            </w:r>
            <w:r w:rsidRPr="00E20580">
              <w:rPr>
                <w:rFonts w:hAnsi="Times New Roman" w:cs="Times New Roman"/>
                <w:color w:val="000000"/>
                <w:sz w:val="24"/>
                <w:szCs w:val="24"/>
              </w:rPr>
              <w:t>за</w:t>
            </w:r>
            <w:r w:rsidRPr="00E20580">
              <w:rPr>
                <w:rFonts w:hAnsi="Times New Roman" w:cs="Times New Roman"/>
                <w:color w:val="000000"/>
                <w:sz w:val="24"/>
                <w:szCs w:val="24"/>
              </w:rPr>
              <w:t xml:space="preserve"> </w:t>
            </w:r>
            <w:r w:rsidRPr="00E20580">
              <w:rPr>
                <w:rFonts w:hAnsi="Times New Roman" w:cs="Times New Roman"/>
                <w:color w:val="000000"/>
                <w:sz w:val="24"/>
                <w:szCs w:val="24"/>
              </w:rPr>
              <w:t>проживание</w:t>
            </w:r>
            <w:r w:rsidRPr="00E20580">
              <w:rPr>
                <w:rFonts w:hAnsi="Times New Roman" w:cs="Times New Roman"/>
                <w:color w:val="000000"/>
                <w:sz w:val="24"/>
                <w:szCs w:val="24"/>
              </w:rPr>
              <w:t>.</w:t>
            </w:r>
          </w:p>
        </w:tc>
      </w:tr>
      <w:tr w:rsidR="00D075D3" w:rsidRPr="00E20580" w:rsidTr="008A178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075D3" w:rsidRPr="00E20580" w:rsidRDefault="00D075D3" w:rsidP="00D075D3">
            <w:pPr>
              <w:spacing w:after="0" w:line="240" w:lineRule="auto"/>
              <w:rPr>
                <w:rFonts w:hAnsi="Times New Roman" w:cs="Times New Roman"/>
                <w:color w:val="000000"/>
                <w:sz w:val="24"/>
                <w:szCs w:val="24"/>
              </w:rPr>
            </w:pPr>
            <w:r w:rsidRPr="00E20580">
              <w:rPr>
                <w:rFonts w:hAnsi="Times New Roman" w:cs="Times New Roman"/>
                <w:color w:val="000000"/>
                <w:sz w:val="24"/>
                <w:szCs w:val="24"/>
              </w:rPr>
              <w:t>Решение</w:t>
            </w:r>
            <w:r w:rsidRPr="00E20580">
              <w:rPr>
                <w:rFonts w:hAnsi="Times New Roman" w:cs="Times New Roman"/>
                <w:color w:val="000000"/>
                <w:sz w:val="24"/>
                <w:szCs w:val="24"/>
              </w:rPr>
              <w:t xml:space="preserve"> </w:t>
            </w:r>
            <w:r w:rsidRPr="00E20580">
              <w:rPr>
                <w:rFonts w:hAnsi="Times New Roman" w:cs="Times New Roman"/>
                <w:color w:val="000000"/>
                <w:sz w:val="24"/>
                <w:szCs w:val="24"/>
              </w:rPr>
              <w:t>о</w:t>
            </w:r>
            <w:r w:rsidRPr="00E20580">
              <w:rPr>
                <w:rFonts w:hAnsi="Times New Roman" w:cs="Times New Roman"/>
                <w:color w:val="000000"/>
                <w:sz w:val="24"/>
                <w:szCs w:val="24"/>
              </w:rPr>
              <w:t xml:space="preserve"> </w:t>
            </w:r>
            <w:r w:rsidRPr="00E20580">
              <w:rPr>
                <w:rFonts w:hAnsi="Times New Roman" w:cs="Times New Roman"/>
                <w:color w:val="000000"/>
                <w:sz w:val="24"/>
                <w:szCs w:val="24"/>
              </w:rPr>
              <w:t>командировании</w:t>
            </w:r>
            <w:r w:rsidRPr="00E20580">
              <w:rPr>
                <w:rFonts w:hAnsi="Times New Roman" w:cs="Times New Roman"/>
                <w:color w:val="000000"/>
                <w:sz w:val="24"/>
                <w:szCs w:val="24"/>
              </w:rPr>
              <w:t xml:space="preserve"> </w:t>
            </w:r>
            <w:r w:rsidRPr="00E20580">
              <w:rPr>
                <w:rFonts w:hAnsi="Times New Roman" w:cs="Times New Roman"/>
                <w:color w:val="000000"/>
                <w:sz w:val="24"/>
                <w:szCs w:val="24"/>
              </w:rPr>
              <w:t>на</w:t>
            </w:r>
            <w:r w:rsidRPr="00E20580">
              <w:rPr>
                <w:rFonts w:hAnsi="Times New Roman" w:cs="Times New Roman"/>
                <w:color w:val="000000"/>
                <w:sz w:val="24"/>
                <w:szCs w:val="24"/>
              </w:rPr>
              <w:t xml:space="preserve"> </w:t>
            </w:r>
            <w:r w:rsidRPr="00E20580">
              <w:rPr>
                <w:rFonts w:hAnsi="Times New Roman" w:cs="Times New Roman"/>
                <w:color w:val="000000"/>
                <w:sz w:val="24"/>
                <w:szCs w:val="24"/>
              </w:rPr>
              <w:t>территории</w:t>
            </w:r>
            <w:r w:rsidRPr="00E20580">
              <w:rPr>
                <w:rFonts w:hAnsi="Times New Roman" w:cs="Times New Roman"/>
                <w:color w:val="000000"/>
                <w:sz w:val="24"/>
                <w:szCs w:val="24"/>
              </w:rPr>
              <w:t xml:space="preserve"> </w:t>
            </w:r>
            <w:r w:rsidRPr="00E20580">
              <w:rPr>
                <w:rFonts w:hAnsi="Times New Roman" w:cs="Times New Roman"/>
                <w:color w:val="000000"/>
                <w:sz w:val="24"/>
                <w:szCs w:val="24"/>
              </w:rPr>
              <w:t>Российской</w:t>
            </w:r>
            <w:r w:rsidRPr="00E20580">
              <w:rPr>
                <w:rFonts w:hAnsi="Times New Roman" w:cs="Times New Roman"/>
                <w:color w:val="000000"/>
                <w:sz w:val="24"/>
                <w:szCs w:val="24"/>
              </w:rPr>
              <w:t xml:space="preserve"> </w:t>
            </w:r>
            <w:r w:rsidRPr="00E20580">
              <w:rPr>
                <w:rFonts w:hAnsi="Times New Roman" w:cs="Times New Roman"/>
                <w:color w:val="000000"/>
                <w:sz w:val="24"/>
                <w:szCs w:val="24"/>
              </w:rPr>
              <w:t>Федерации</w:t>
            </w:r>
            <w:r w:rsidRPr="00E20580">
              <w:rPr>
                <w:rFonts w:hAnsi="Times New Roman" w:cs="Times New Roman"/>
                <w:color w:val="000000"/>
                <w:sz w:val="24"/>
                <w:szCs w:val="24"/>
              </w:rPr>
              <w:t xml:space="preserve"> (</w:t>
            </w:r>
            <w:r w:rsidRPr="00E20580">
              <w:rPr>
                <w:rFonts w:hAnsi="Times New Roman" w:cs="Times New Roman"/>
                <w:color w:val="000000"/>
                <w:sz w:val="24"/>
                <w:szCs w:val="24"/>
              </w:rPr>
              <w:t>ф</w:t>
            </w:r>
            <w:r w:rsidRPr="00E20580">
              <w:rPr>
                <w:rFonts w:hAnsi="Times New Roman" w:cs="Times New Roman"/>
                <w:color w:val="000000"/>
                <w:sz w:val="24"/>
                <w:szCs w:val="24"/>
              </w:rPr>
              <w:t>. 0504512)</w:t>
            </w:r>
          </w:p>
        </w:tc>
      </w:tr>
      <w:tr w:rsidR="00D075D3" w:rsidRPr="00E20580" w:rsidTr="00D075D3">
        <w:trPr>
          <w:trHeight w:val="1160"/>
        </w:trPr>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075D3" w:rsidRPr="00E20580" w:rsidRDefault="00D075D3" w:rsidP="00D075D3">
            <w:pPr>
              <w:spacing w:after="0" w:line="240" w:lineRule="auto"/>
              <w:rPr>
                <w:rFonts w:hAnsi="Times New Roman" w:cs="Times New Roman"/>
                <w:color w:val="000000"/>
                <w:sz w:val="24"/>
                <w:szCs w:val="24"/>
              </w:rPr>
            </w:pPr>
            <w:r w:rsidRPr="00E20580">
              <w:rPr>
                <w:rFonts w:hAnsi="Times New Roman" w:cs="Times New Roman"/>
                <w:color w:val="000000"/>
                <w:sz w:val="24"/>
                <w:szCs w:val="24"/>
              </w:rPr>
              <w:t>Изменение</w:t>
            </w:r>
            <w:r w:rsidRPr="00E20580">
              <w:rPr>
                <w:rFonts w:hAnsi="Times New Roman" w:cs="Times New Roman"/>
                <w:color w:val="000000"/>
                <w:sz w:val="24"/>
                <w:szCs w:val="24"/>
              </w:rPr>
              <w:t xml:space="preserve"> </w:t>
            </w:r>
            <w:r w:rsidRPr="00E20580">
              <w:rPr>
                <w:rFonts w:hAnsi="Times New Roman" w:cs="Times New Roman"/>
                <w:color w:val="000000"/>
                <w:sz w:val="24"/>
                <w:szCs w:val="24"/>
              </w:rPr>
              <w:t>Решения</w:t>
            </w:r>
            <w:r w:rsidRPr="00E20580">
              <w:rPr>
                <w:rFonts w:hAnsi="Times New Roman" w:cs="Times New Roman"/>
                <w:color w:val="000000"/>
                <w:sz w:val="24"/>
                <w:szCs w:val="24"/>
              </w:rPr>
              <w:t xml:space="preserve"> </w:t>
            </w:r>
            <w:r w:rsidRPr="00E20580">
              <w:rPr>
                <w:rFonts w:hAnsi="Times New Roman" w:cs="Times New Roman"/>
                <w:color w:val="000000"/>
                <w:sz w:val="24"/>
                <w:szCs w:val="24"/>
              </w:rPr>
              <w:t>о</w:t>
            </w:r>
            <w:r w:rsidRPr="00E20580">
              <w:rPr>
                <w:rFonts w:hAnsi="Times New Roman" w:cs="Times New Roman"/>
                <w:color w:val="000000"/>
                <w:sz w:val="24"/>
                <w:szCs w:val="24"/>
              </w:rPr>
              <w:t xml:space="preserve"> </w:t>
            </w:r>
            <w:r w:rsidRPr="00E20580">
              <w:rPr>
                <w:rFonts w:hAnsi="Times New Roman" w:cs="Times New Roman"/>
                <w:color w:val="000000"/>
                <w:sz w:val="24"/>
                <w:szCs w:val="24"/>
              </w:rPr>
              <w:t>командировании</w:t>
            </w:r>
            <w:r w:rsidRPr="00E20580">
              <w:rPr>
                <w:rFonts w:hAnsi="Times New Roman" w:cs="Times New Roman"/>
                <w:color w:val="000000"/>
                <w:sz w:val="24"/>
                <w:szCs w:val="24"/>
              </w:rPr>
              <w:t xml:space="preserve"> </w:t>
            </w:r>
            <w:r w:rsidRPr="00E20580">
              <w:rPr>
                <w:rFonts w:hAnsi="Times New Roman" w:cs="Times New Roman"/>
                <w:color w:val="000000"/>
                <w:sz w:val="24"/>
                <w:szCs w:val="24"/>
              </w:rPr>
              <w:t>на</w:t>
            </w:r>
            <w:r w:rsidRPr="00E20580">
              <w:rPr>
                <w:rFonts w:hAnsi="Times New Roman" w:cs="Times New Roman"/>
                <w:color w:val="000000"/>
                <w:sz w:val="24"/>
                <w:szCs w:val="24"/>
              </w:rPr>
              <w:t xml:space="preserve"> </w:t>
            </w:r>
            <w:r w:rsidRPr="00E20580">
              <w:rPr>
                <w:rFonts w:hAnsi="Times New Roman" w:cs="Times New Roman"/>
                <w:color w:val="000000"/>
                <w:sz w:val="24"/>
                <w:szCs w:val="24"/>
              </w:rPr>
              <w:t>территории</w:t>
            </w:r>
            <w:r w:rsidRPr="00E20580">
              <w:rPr>
                <w:rFonts w:hAnsi="Times New Roman" w:cs="Times New Roman"/>
                <w:color w:val="000000"/>
                <w:sz w:val="24"/>
                <w:szCs w:val="24"/>
              </w:rPr>
              <w:t xml:space="preserve"> </w:t>
            </w:r>
            <w:r w:rsidRPr="00E20580">
              <w:rPr>
                <w:rFonts w:hAnsi="Times New Roman" w:cs="Times New Roman"/>
                <w:color w:val="000000"/>
                <w:sz w:val="24"/>
                <w:szCs w:val="24"/>
              </w:rPr>
              <w:t>Российской</w:t>
            </w:r>
            <w:r w:rsidRPr="00E20580">
              <w:rPr>
                <w:rFonts w:hAnsi="Times New Roman" w:cs="Times New Roman"/>
                <w:color w:val="000000"/>
                <w:sz w:val="24"/>
                <w:szCs w:val="24"/>
              </w:rPr>
              <w:t xml:space="preserve"> </w:t>
            </w:r>
            <w:r w:rsidRPr="00E20580">
              <w:rPr>
                <w:rFonts w:hAnsi="Times New Roman" w:cs="Times New Roman"/>
                <w:color w:val="000000"/>
                <w:sz w:val="24"/>
                <w:szCs w:val="24"/>
              </w:rPr>
              <w:t>Федерации</w:t>
            </w:r>
            <w:r w:rsidRPr="00E20580">
              <w:rPr>
                <w:rFonts w:hAnsi="Times New Roman" w:cs="Times New Roman"/>
                <w:color w:val="000000"/>
                <w:sz w:val="24"/>
                <w:szCs w:val="24"/>
              </w:rPr>
              <w:t xml:space="preserve"> (</w:t>
            </w:r>
            <w:r w:rsidRPr="00E20580">
              <w:rPr>
                <w:rFonts w:hAnsi="Times New Roman" w:cs="Times New Roman"/>
                <w:color w:val="000000"/>
                <w:sz w:val="24"/>
                <w:szCs w:val="24"/>
              </w:rPr>
              <w:t>ф</w:t>
            </w:r>
            <w:r w:rsidRPr="00E20580">
              <w:rPr>
                <w:rFonts w:hAnsi="Times New Roman" w:cs="Times New Roman"/>
                <w:color w:val="000000"/>
                <w:sz w:val="24"/>
                <w:szCs w:val="24"/>
              </w:rPr>
              <w:t>. 0504513)</w:t>
            </w:r>
          </w:p>
        </w:tc>
      </w:tr>
      <w:tr w:rsidR="00D075D3" w:rsidTr="008A178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075D3" w:rsidRDefault="00D075D3" w:rsidP="00D075D3">
            <w:pPr>
              <w:spacing w:after="0" w:line="240" w:lineRule="auto"/>
              <w:rPr>
                <w:rFonts w:hAnsi="Times New Roman" w:cs="Times New Roman"/>
                <w:color w:val="000000"/>
                <w:sz w:val="24"/>
                <w:szCs w:val="24"/>
              </w:rPr>
            </w:pPr>
            <w:r>
              <w:rPr>
                <w:rFonts w:hAnsi="Times New Roman" w:cs="Times New Roman"/>
                <w:color w:val="000000"/>
                <w:sz w:val="24"/>
                <w:szCs w:val="24"/>
              </w:rPr>
              <w:t>Заявка</w:t>
            </w:r>
            <w:r>
              <w:rPr>
                <w:rFonts w:hAnsi="Times New Roman" w:cs="Times New Roman"/>
                <w:color w:val="000000"/>
                <w:sz w:val="24"/>
                <w:szCs w:val="24"/>
              </w:rPr>
              <w:t>-</w:t>
            </w:r>
            <w:r>
              <w:rPr>
                <w:rFonts w:hAnsi="Times New Roman" w:cs="Times New Roman"/>
                <w:color w:val="000000"/>
                <w:sz w:val="24"/>
                <w:szCs w:val="24"/>
              </w:rPr>
              <w:t>обоснование</w:t>
            </w:r>
            <w:r>
              <w:rPr>
                <w:rFonts w:hAnsi="Times New Roman" w:cs="Times New Roman"/>
                <w:color w:val="000000"/>
                <w:sz w:val="24"/>
                <w:szCs w:val="24"/>
              </w:rPr>
              <w:t xml:space="preserve"> </w:t>
            </w:r>
            <w:r>
              <w:rPr>
                <w:rFonts w:hAnsi="Times New Roman" w:cs="Times New Roman"/>
                <w:color w:val="000000"/>
                <w:sz w:val="24"/>
                <w:szCs w:val="24"/>
              </w:rPr>
              <w:t>закупки</w:t>
            </w:r>
            <w:r>
              <w:rPr>
                <w:rFonts w:hAnsi="Times New Roman" w:cs="Times New Roman"/>
                <w:color w:val="000000"/>
                <w:sz w:val="24"/>
                <w:szCs w:val="24"/>
              </w:rPr>
              <w:t xml:space="preserve"> (</w:t>
            </w:r>
            <w:r>
              <w:rPr>
                <w:rFonts w:hAnsi="Times New Roman" w:cs="Times New Roman"/>
                <w:color w:val="000000"/>
                <w:sz w:val="24"/>
                <w:szCs w:val="24"/>
              </w:rPr>
              <w:t>ф</w:t>
            </w:r>
            <w:r>
              <w:rPr>
                <w:rFonts w:hAnsi="Times New Roman" w:cs="Times New Roman"/>
                <w:color w:val="000000"/>
                <w:sz w:val="24"/>
                <w:szCs w:val="24"/>
              </w:rPr>
              <w:t>. 0504518)</w:t>
            </w:r>
          </w:p>
        </w:tc>
      </w:tr>
      <w:tr w:rsidR="00D075D3" w:rsidRPr="00E20580" w:rsidTr="008A178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075D3" w:rsidRPr="00E20580" w:rsidRDefault="00D075D3" w:rsidP="00D075D3">
            <w:pPr>
              <w:spacing w:after="0" w:line="240" w:lineRule="auto"/>
            </w:pPr>
            <w:r w:rsidRPr="00E20580">
              <w:rPr>
                <w:rFonts w:hAnsi="Times New Roman" w:cs="Times New Roman"/>
                <w:color w:val="000000"/>
                <w:sz w:val="24"/>
                <w:szCs w:val="24"/>
              </w:rPr>
              <w:t>Приходный</w:t>
            </w:r>
            <w:r w:rsidRPr="00E20580">
              <w:rPr>
                <w:rFonts w:hAnsi="Times New Roman" w:cs="Times New Roman"/>
                <w:color w:val="000000"/>
                <w:sz w:val="24"/>
                <w:szCs w:val="24"/>
              </w:rPr>
              <w:t xml:space="preserve"> </w:t>
            </w:r>
            <w:r w:rsidRPr="00E20580">
              <w:rPr>
                <w:rFonts w:hAnsi="Times New Roman" w:cs="Times New Roman"/>
                <w:color w:val="000000"/>
                <w:sz w:val="24"/>
                <w:szCs w:val="24"/>
              </w:rPr>
              <w:t>ордер</w:t>
            </w:r>
            <w:r w:rsidRPr="00E20580">
              <w:rPr>
                <w:rFonts w:hAnsi="Times New Roman" w:cs="Times New Roman"/>
                <w:color w:val="000000"/>
                <w:sz w:val="24"/>
                <w:szCs w:val="24"/>
              </w:rPr>
              <w:t xml:space="preserve"> </w:t>
            </w:r>
            <w:r w:rsidRPr="00E20580">
              <w:rPr>
                <w:rFonts w:hAnsi="Times New Roman" w:cs="Times New Roman"/>
                <w:color w:val="000000"/>
                <w:sz w:val="24"/>
                <w:szCs w:val="24"/>
              </w:rPr>
              <w:t>на</w:t>
            </w:r>
            <w:r w:rsidRPr="00E20580">
              <w:rPr>
                <w:rFonts w:hAnsi="Times New Roman" w:cs="Times New Roman"/>
                <w:color w:val="000000"/>
                <w:sz w:val="24"/>
                <w:szCs w:val="24"/>
              </w:rPr>
              <w:t xml:space="preserve"> </w:t>
            </w:r>
            <w:r w:rsidRPr="00E20580">
              <w:rPr>
                <w:rFonts w:hAnsi="Times New Roman" w:cs="Times New Roman"/>
                <w:color w:val="000000"/>
                <w:sz w:val="24"/>
                <w:szCs w:val="24"/>
              </w:rPr>
              <w:t>приемку</w:t>
            </w:r>
            <w:r w:rsidRPr="00E20580">
              <w:rPr>
                <w:rFonts w:hAnsi="Times New Roman" w:cs="Times New Roman"/>
                <w:color w:val="000000"/>
                <w:sz w:val="24"/>
                <w:szCs w:val="24"/>
              </w:rPr>
              <w:t xml:space="preserve"> </w:t>
            </w:r>
            <w:r w:rsidRPr="00E20580">
              <w:rPr>
                <w:rFonts w:hAnsi="Times New Roman" w:cs="Times New Roman"/>
                <w:color w:val="000000"/>
                <w:sz w:val="24"/>
                <w:szCs w:val="24"/>
              </w:rPr>
              <w:t>нефинансовых</w:t>
            </w:r>
            <w:r w:rsidRPr="00E20580">
              <w:rPr>
                <w:rFonts w:hAnsi="Times New Roman" w:cs="Times New Roman"/>
                <w:color w:val="000000"/>
                <w:sz w:val="24"/>
                <w:szCs w:val="24"/>
              </w:rPr>
              <w:t xml:space="preserve"> </w:t>
            </w:r>
            <w:r w:rsidRPr="00E20580">
              <w:rPr>
                <w:rFonts w:hAnsi="Times New Roman" w:cs="Times New Roman"/>
                <w:color w:val="000000"/>
                <w:sz w:val="24"/>
                <w:szCs w:val="24"/>
              </w:rPr>
              <w:t>активов</w:t>
            </w:r>
            <w:r w:rsidRPr="00E20580">
              <w:rPr>
                <w:rFonts w:hAnsi="Times New Roman" w:cs="Times New Roman"/>
                <w:color w:val="000000"/>
                <w:sz w:val="24"/>
                <w:szCs w:val="24"/>
              </w:rPr>
              <w:t xml:space="preserve"> (</w:t>
            </w:r>
            <w:r w:rsidRPr="00E20580">
              <w:rPr>
                <w:rFonts w:hAnsi="Times New Roman" w:cs="Times New Roman"/>
                <w:color w:val="000000"/>
                <w:sz w:val="24"/>
                <w:szCs w:val="24"/>
              </w:rPr>
              <w:t>ф</w:t>
            </w:r>
            <w:r w:rsidRPr="00E20580">
              <w:rPr>
                <w:rFonts w:hAnsi="Times New Roman" w:cs="Times New Roman"/>
                <w:color w:val="000000"/>
                <w:sz w:val="24"/>
                <w:szCs w:val="24"/>
              </w:rPr>
              <w:t>. 0504207)</w:t>
            </w:r>
          </w:p>
        </w:tc>
      </w:tr>
      <w:tr w:rsidR="00D075D3" w:rsidTr="00D075D3">
        <w:trPr>
          <w:trHeight w:val="20"/>
        </w:trPr>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75D3" w:rsidRDefault="00D075D3" w:rsidP="00D075D3">
            <w:pPr>
              <w:spacing w:after="0" w:line="240" w:lineRule="auto"/>
            </w:pPr>
            <w:r>
              <w:rPr>
                <w:rFonts w:hAnsi="Times New Roman" w:cs="Times New Roman"/>
                <w:color w:val="000000"/>
                <w:sz w:val="24"/>
                <w:szCs w:val="24"/>
              </w:rPr>
              <w:t>Извещения</w:t>
            </w:r>
            <w:r>
              <w:rPr>
                <w:rFonts w:hAnsi="Times New Roman" w:cs="Times New Roman"/>
                <w:color w:val="000000"/>
                <w:sz w:val="24"/>
                <w:szCs w:val="24"/>
              </w:rPr>
              <w:t xml:space="preserve"> (</w:t>
            </w:r>
            <w:r>
              <w:rPr>
                <w:rFonts w:hAnsi="Times New Roman" w:cs="Times New Roman"/>
                <w:color w:val="000000"/>
                <w:sz w:val="24"/>
                <w:szCs w:val="24"/>
              </w:rPr>
              <w:t>ф</w:t>
            </w:r>
            <w:r>
              <w:rPr>
                <w:rFonts w:hAnsi="Times New Roman" w:cs="Times New Roman"/>
                <w:color w:val="000000"/>
                <w:sz w:val="24"/>
                <w:szCs w:val="24"/>
              </w:rPr>
              <w:t>. 0504805)</w:t>
            </w:r>
          </w:p>
        </w:tc>
      </w:tr>
    </w:tbl>
    <w:p w:rsidR="00A41861" w:rsidRPr="005E1A4C" w:rsidRDefault="00D075D3" w:rsidP="00D075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color w:val="FF0000"/>
          <w:sz w:val="24"/>
          <w:szCs w:val="24"/>
        </w:rPr>
      </w:pPr>
      <w:r w:rsidRPr="005E1A4C">
        <w:rPr>
          <w:rFonts w:ascii="Times New Roman" w:hAnsi="Times New Roman" w:cs="Times New Roman"/>
          <w:color w:val="FF0000"/>
          <w:sz w:val="24"/>
          <w:szCs w:val="24"/>
        </w:rPr>
        <w:t xml:space="preserve"> </w:t>
      </w:r>
    </w:p>
    <w:p w:rsidR="00C1004E" w:rsidRPr="005E1A4C" w:rsidRDefault="00A41861"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FF0000"/>
          <w:sz w:val="24"/>
          <w:szCs w:val="24"/>
        </w:rPr>
      </w:pPr>
      <w:r w:rsidRPr="005E1A4C">
        <w:rPr>
          <w:rFonts w:ascii="Times New Roman" w:hAnsi="Times New Roman" w:cs="Times New Roman"/>
          <w:sz w:val="24"/>
          <w:szCs w:val="24"/>
        </w:rPr>
        <w:t>С поставщиками за поставленные материальные ценности, оказанные услуги, выполненные работы</w:t>
      </w:r>
      <w:proofErr w:type="gramStart"/>
      <w:r w:rsidRPr="005E1A4C">
        <w:rPr>
          <w:rFonts w:ascii="Times New Roman" w:hAnsi="Times New Roman" w:cs="Times New Roman"/>
          <w:sz w:val="24"/>
          <w:szCs w:val="24"/>
        </w:rPr>
        <w:t xml:space="preserve"> </w:t>
      </w:r>
      <w:r w:rsidR="00D075D3">
        <w:rPr>
          <w:rFonts w:ascii="Times New Roman" w:hAnsi="Times New Roman" w:cs="Times New Roman"/>
          <w:sz w:val="24"/>
          <w:szCs w:val="24"/>
        </w:rPr>
        <w:t>:</w:t>
      </w:r>
      <w:proofErr w:type="gramEnd"/>
      <w:r w:rsidR="00D075D3">
        <w:rPr>
          <w:rFonts w:ascii="Times New Roman" w:hAnsi="Times New Roman" w:cs="Times New Roman"/>
          <w:sz w:val="24"/>
          <w:szCs w:val="24"/>
        </w:rPr>
        <w:t xml:space="preserve"> </w:t>
      </w:r>
    </w:p>
    <w:tbl>
      <w:tblPr>
        <w:tblW w:w="0" w:type="auto"/>
        <w:tblCellMar>
          <w:top w:w="15" w:type="dxa"/>
          <w:left w:w="15" w:type="dxa"/>
          <w:bottom w:w="15" w:type="dxa"/>
          <w:right w:w="15" w:type="dxa"/>
        </w:tblCellMar>
        <w:tblLook w:val="0600"/>
      </w:tblPr>
      <w:tblGrid>
        <w:gridCol w:w="7225"/>
      </w:tblGrid>
      <w:tr w:rsidR="00C1004E" w:rsidRPr="00E20580" w:rsidTr="008A178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C1004E" w:rsidRPr="00E20580" w:rsidRDefault="00C1004E" w:rsidP="008A178C">
            <w:pPr>
              <w:rPr>
                <w:rFonts w:hAnsi="Times New Roman" w:cs="Times New Roman"/>
                <w:color w:val="000000"/>
                <w:sz w:val="24"/>
                <w:szCs w:val="24"/>
              </w:rPr>
            </w:pPr>
            <w:r w:rsidRPr="00E20580">
              <w:rPr>
                <w:rFonts w:hAnsi="Times New Roman" w:cs="Times New Roman"/>
                <w:color w:val="000000"/>
                <w:sz w:val="24"/>
                <w:szCs w:val="24"/>
              </w:rPr>
              <w:t>Договоры</w:t>
            </w:r>
            <w:r w:rsidRPr="00E20580">
              <w:rPr>
                <w:rFonts w:hAnsi="Times New Roman" w:cs="Times New Roman"/>
                <w:color w:val="000000"/>
                <w:sz w:val="24"/>
                <w:szCs w:val="24"/>
              </w:rPr>
              <w:t xml:space="preserve">, </w:t>
            </w:r>
            <w:r w:rsidRPr="00E20580">
              <w:rPr>
                <w:rFonts w:hAnsi="Times New Roman" w:cs="Times New Roman"/>
                <w:color w:val="000000"/>
                <w:sz w:val="24"/>
                <w:szCs w:val="24"/>
              </w:rPr>
              <w:t>контракты</w:t>
            </w:r>
            <w:r w:rsidRPr="00E20580">
              <w:rPr>
                <w:rFonts w:hAnsi="Times New Roman" w:cs="Times New Roman"/>
                <w:color w:val="000000"/>
                <w:sz w:val="24"/>
                <w:szCs w:val="24"/>
              </w:rPr>
              <w:t xml:space="preserve"> </w:t>
            </w:r>
            <w:r w:rsidRPr="00E20580">
              <w:rPr>
                <w:rFonts w:hAnsi="Times New Roman" w:cs="Times New Roman"/>
                <w:color w:val="000000"/>
                <w:sz w:val="24"/>
                <w:szCs w:val="24"/>
              </w:rPr>
              <w:t>и</w:t>
            </w:r>
            <w:r w:rsidRPr="00E20580">
              <w:rPr>
                <w:rFonts w:hAnsi="Times New Roman" w:cs="Times New Roman"/>
                <w:color w:val="000000"/>
                <w:sz w:val="24"/>
                <w:szCs w:val="24"/>
              </w:rPr>
              <w:t xml:space="preserve"> </w:t>
            </w:r>
            <w:r w:rsidRPr="00E20580">
              <w:rPr>
                <w:rFonts w:hAnsi="Times New Roman" w:cs="Times New Roman"/>
                <w:color w:val="000000"/>
                <w:sz w:val="24"/>
                <w:szCs w:val="24"/>
              </w:rPr>
              <w:t>сопроводительные</w:t>
            </w:r>
            <w:r w:rsidRPr="00E20580">
              <w:rPr>
                <w:rFonts w:hAnsi="Times New Roman" w:cs="Times New Roman"/>
                <w:color w:val="000000"/>
                <w:sz w:val="24"/>
                <w:szCs w:val="24"/>
              </w:rPr>
              <w:t xml:space="preserve"> </w:t>
            </w:r>
            <w:r w:rsidRPr="00E20580">
              <w:rPr>
                <w:rFonts w:hAnsi="Times New Roman" w:cs="Times New Roman"/>
                <w:color w:val="000000"/>
                <w:sz w:val="24"/>
                <w:szCs w:val="24"/>
              </w:rPr>
              <w:t>документы</w:t>
            </w:r>
            <w:r w:rsidRPr="00E20580">
              <w:rPr>
                <w:rFonts w:hAnsi="Times New Roman" w:cs="Times New Roman"/>
                <w:color w:val="000000"/>
                <w:sz w:val="24"/>
                <w:szCs w:val="24"/>
              </w:rPr>
              <w:t xml:space="preserve"> </w:t>
            </w:r>
            <w:r w:rsidRPr="00E20580">
              <w:rPr>
                <w:rFonts w:hAnsi="Times New Roman" w:cs="Times New Roman"/>
                <w:color w:val="000000"/>
                <w:sz w:val="24"/>
                <w:szCs w:val="24"/>
              </w:rPr>
              <w:t>поставщиков</w:t>
            </w:r>
            <w:r w:rsidRPr="00E20580">
              <w:rPr>
                <w:rFonts w:hAnsi="Times New Roman" w:cs="Times New Roman"/>
                <w:color w:val="000000"/>
                <w:sz w:val="24"/>
                <w:szCs w:val="24"/>
              </w:rPr>
              <w:t>:</w:t>
            </w:r>
          </w:p>
          <w:p w:rsidR="00C1004E" w:rsidRDefault="00C1004E" w:rsidP="00C1004E">
            <w:pPr>
              <w:numPr>
                <w:ilvl w:val="0"/>
                <w:numId w:val="9"/>
              </w:numPr>
              <w:spacing w:before="100" w:beforeAutospacing="1" w:after="100"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счета</w:t>
            </w:r>
            <w:r>
              <w:rPr>
                <w:rFonts w:hAnsi="Times New Roman" w:cs="Times New Roman"/>
                <w:color w:val="000000"/>
                <w:sz w:val="24"/>
                <w:szCs w:val="24"/>
              </w:rPr>
              <w:t>-</w:t>
            </w:r>
            <w:r>
              <w:rPr>
                <w:rFonts w:hAnsi="Times New Roman" w:cs="Times New Roman"/>
                <w:color w:val="000000"/>
                <w:sz w:val="24"/>
                <w:szCs w:val="24"/>
              </w:rPr>
              <w:t>фактуры</w:t>
            </w:r>
            <w:r>
              <w:rPr>
                <w:rFonts w:hAnsi="Times New Roman" w:cs="Times New Roman"/>
                <w:color w:val="000000"/>
                <w:sz w:val="24"/>
                <w:szCs w:val="24"/>
              </w:rPr>
              <w:t>;</w:t>
            </w:r>
          </w:p>
          <w:p w:rsidR="00C1004E" w:rsidRPr="00E20580" w:rsidRDefault="00C1004E" w:rsidP="00C1004E">
            <w:pPr>
              <w:numPr>
                <w:ilvl w:val="0"/>
                <w:numId w:val="9"/>
              </w:numPr>
              <w:spacing w:before="100" w:beforeAutospacing="1" w:after="100" w:afterAutospacing="1" w:line="240" w:lineRule="auto"/>
              <w:ind w:left="780" w:right="180"/>
              <w:contextualSpacing/>
              <w:rPr>
                <w:rFonts w:hAnsi="Times New Roman" w:cs="Times New Roman"/>
                <w:color w:val="000000"/>
                <w:sz w:val="24"/>
                <w:szCs w:val="24"/>
              </w:rPr>
            </w:pPr>
            <w:r w:rsidRPr="00E20580">
              <w:rPr>
                <w:rFonts w:hAnsi="Times New Roman" w:cs="Times New Roman"/>
                <w:color w:val="000000"/>
                <w:sz w:val="24"/>
                <w:szCs w:val="24"/>
              </w:rPr>
              <w:t>акты</w:t>
            </w:r>
            <w:r w:rsidRPr="00E20580">
              <w:rPr>
                <w:rFonts w:hAnsi="Times New Roman" w:cs="Times New Roman"/>
                <w:color w:val="000000"/>
                <w:sz w:val="24"/>
                <w:szCs w:val="24"/>
              </w:rPr>
              <w:t xml:space="preserve"> </w:t>
            </w:r>
            <w:r w:rsidRPr="00E20580">
              <w:rPr>
                <w:rFonts w:hAnsi="Times New Roman" w:cs="Times New Roman"/>
                <w:color w:val="000000"/>
                <w:sz w:val="24"/>
                <w:szCs w:val="24"/>
              </w:rPr>
              <w:t>выполненных</w:t>
            </w:r>
            <w:r w:rsidRPr="00E20580">
              <w:rPr>
                <w:rFonts w:hAnsi="Times New Roman" w:cs="Times New Roman"/>
                <w:color w:val="000000"/>
                <w:sz w:val="24"/>
                <w:szCs w:val="24"/>
              </w:rPr>
              <w:t xml:space="preserve"> </w:t>
            </w:r>
            <w:r w:rsidRPr="00E20580">
              <w:rPr>
                <w:rFonts w:hAnsi="Times New Roman" w:cs="Times New Roman"/>
                <w:color w:val="000000"/>
                <w:sz w:val="24"/>
                <w:szCs w:val="24"/>
              </w:rPr>
              <w:t>работ</w:t>
            </w:r>
            <w:r w:rsidRPr="00E20580">
              <w:rPr>
                <w:rFonts w:hAnsi="Times New Roman" w:cs="Times New Roman"/>
                <w:color w:val="000000"/>
                <w:sz w:val="24"/>
                <w:szCs w:val="24"/>
              </w:rPr>
              <w:t xml:space="preserve"> (</w:t>
            </w:r>
            <w:r w:rsidRPr="00E20580">
              <w:rPr>
                <w:rFonts w:hAnsi="Times New Roman" w:cs="Times New Roman"/>
                <w:color w:val="000000"/>
                <w:sz w:val="24"/>
                <w:szCs w:val="24"/>
              </w:rPr>
              <w:t>оказанных</w:t>
            </w:r>
            <w:r w:rsidRPr="00E20580">
              <w:rPr>
                <w:rFonts w:hAnsi="Times New Roman" w:cs="Times New Roman"/>
                <w:color w:val="000000"/>
                <w:sz w:val="24"/>
                <w:szCs w:val="24"/>
              </w:rPr>
              <w:t xml:space="preserve"> </w:t>
            </w:r>
            <w:r w:rsidRPr="00E20580">
              <w:rPr>
                <w:rFonts w:hAnsi="Times New Roman" w:cs="Times New Roman"/>
                <w:color w:val="000000"/>
                <w:sz w:val="24"/>
                <w:szCs w:val="24"/>
              </w:rPr>
              <w:t>услуг</w:t>
            </w:r>
            <w:r w:rsidRPr="00E20580">
              <w:rPr>
                <w:rFonts w:hAnsi="Times New Roman" w:cs="Times New Roman"/>
                <w:color w:val="000000"/>
                <w:sz w:val="24"/>
                <w:szCs w:val="24"/>
              </w:rPr>
              <w:t>);</w:t>
            </w:r>
          </w:p>
          <w:p w:rsidR="00C1004E" w:rsidRDefault="00C1004E" w:rsidP="00C1004E">
            <w:pPr>
              <w:numPr>
                <w:ilvl w:val="0"/>
                <w:numId w:val="9"/>
              </w:numPr>
              <w:spacing w:before="100" w:beforeAutospacing="1" w:after="100"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акты</w:t>
            </w:r>
            <w:r>
              <w:rPr>
                <w:rFonts w:hAnsi="Times New Roman" w:cs="Times New Roman"/>
                <w:color w:val="000000"/>
                <w:sz w:val="24"/>
                <w:szCs w:val="24"/>
              </w:rPr>
              <w:t xml:space="preserve"> </w:t>
            </w:r>
            <w:r>
              <w:rPr>
                <w:rFonts w:hAnsi="Times New Roman" w:cs="Times New Roman"/>
                <w:color w:val="000000"/>
                <w:sz w:val="24"/>
                <w:szCs w:val="24"/>
              </w:rPr>
              <w:t>приема</w:t>
            </w:r>
            <w:r>
              <w:rPr>
                <w:rFonts w:hAnsi="Times New Roman" w:cs="Times New Roman"/>
                <w:color w:val="000000"/>
                <w:sz w:val="24"/>
                <w:szCs w:val="24"/>
              </w:rPr>
              <w:t>-</w:t>
            </w:r>
            <w:r>
              <w:rPr>
                <w:rFonts w:hAnsi="Times New Roman" w:cs="Times New Roman"/>
                <w:color w:val="000000"/>
                <w:sz w:val="24"/>
                <w:szCs w:val="24"/>
              </w:rPr>
              <w:t>передачи</w:t>
            </w:r>
            <w:r>
              <w:rPr>
                <w:rFonts w:hAnsi="Times New Roman" w:cs="Times New Roman"/>
                <w:color w:val="000000"/>
                <w:sz w:val="24"/>
                <w:szCs w:val="24"/>
              </w:rPr>
              <w:t xml:space="preserve"> </w:t>
            </w:r>
            <w:r>
              <w:rPr>
                <w:rFonts w:hAnsi="Times New Roman" w:cs="Times New Roman"/>
                <w:color w:val="000000"/>
                <w:sz w:val="24"/>
                <w:szCs w:val="24"/>
              </w:rPr>
              <w:t>имущества</w:t>
            </w:r>
            <w:r>
              <w:rPr>
                <w:rFonts w:hAnsi="Times New Roman" w:cs="Times New Roman"/>
                <w:color w:val="000000"/>
                <w:sz w:val="24"/>
                <w:szCs w:val="24"/>
              </w:rPr>
              <w:t>;</w:t>
            </w:r>
          </w:p>
          <w:p w:rsidR="00C1004E" w:rsidRPr="00E20580" w:rsidRDefault="00C1004E" w:rsidP="00C1004E">
            <w:pPr>
              <w:numPr>
                <w:ilvl w:val="0"/>
                <w:numId w:val="9"/>
              </w:numPr>
              <w:spacing w:before="100" w:beforeAutospacing="1" w:after="100" w:afterAutospacing="1" w:line="240" w:lineRule="auto"/>
              <w:ind w:left="780" w:right="180"/>
              <w:rPr>
                <w:rFonts w:hAnsi="Times New Roman" w:cs="Times New Roman"/>
                <w:color w:val="000000"/>
                <w:sz w:val="24"/>
                <w:szCs w:val="24"/>
              </w:rPr>
            </w:pPr>
            <w:r w:rsidRPr="00E20580">
              <w:rPr>
                <w:rFonts w:hAnsi="Times New Roman" w:cs="Times New Roman"/>
                <w:color w:val="000000"/>
                <w:sz w:val="24"/>
                <w:szCs w:val="24"/>
              </w:rPr>
              <w:t>товарные</w:t>
            </w:r>
            <w:r w:rsidRPr="00E20580">
              <w:rPr>
                <w:rFonts w:hAnsi="Times New Roman" w:cs="Times New Roman"/>
                <w:color w:val="000000"/>
                <w:sz w:val="24"/>
                <w:szCs w:val="24"/>
              </w:rPr>
              <w:t xml:space="preserve"> </w:t>
            </w:r>
            <w:r w:rsidRPr="00E20580">
              <w:rPr>
                <w:rFonts w:hAnsi="Times New Roman" w:cs="Times New Roman"/>
                <w:color w:val="000000"/>
                <w:sz w:val="24"/>
                <w:szCs w:val="24"/>
              </w:rPr>
              <w:t>и</w:t>
            </w:r>
            <w:r w:rsidRPr="00E20580">
              <w:rPr>
                <w:rFonts w:hAnsi="Times New Roman" w:cs="Times New Roman"/>
                <w:color w:val="000000"/>
                <w:sz w:val="24"/>
                <w:szCs w:val="24"/>
              </w:rPr>
              <w:t xml:space="preserve"> </w:t>
            </w:r>
            <w:r w:rsidRPr="00E20580">
              <w:rPr>
                <w:rFonts w:hAnsi="Times New Roman" w:cs="Times New Roman"/>
                <w:color w:val="000000"/>
                <w:sz w:val="24"/>
                <w:szCs w:val="24"/>
              </w:rPr>
              <w:t>товарно</w:t>
            </w:r>
            <w:r w:rsidRPr="00E20580">
              <w:rPr>
                <w:rFonts w:hAnsi="Times New Roman" w:cs="Times New Roman"/>
                <w:color w:val="000000"/>
                <w:sz w:val="24"/>
                <w:szCs w:val="24"/>
              </w:rPr>
              <w:t>-</w:t>
            </w:r>
            <w:r w:rsidRPr="00E20580">
              <w:rPr>
                <w:rFonts w:hAnsi="Times New Roman" w:cs="Times New Roman"/>
                <w:color w:val="000000"/>
                <w:sz w:val="24"/>
                <w:szCs w:val="24"/>
              </w:rPr>
              <w:t>транспортные</w:t>
            </w:r>
            <w:r w:rsidRPr="00E20580">
              <w:rPr>
                <w:rFonts w:hAnsi="Times New Roman" w:cs="Times New Roman"/>
                <w:color w:val="000000"/>
                <w:sz w:val="24"/>
                <w:szCs w:val="24"/>
              </w:rPr>
              <w:t xml:space="preserve"> </w:t>
            </w:r>
            <w:r w:rsidRPr="00E20580">
              <w:rPr>
                <w:rFonts w:hAnsi="Times New Roman" w:cs="Times New Roman"/>
                <w:color w:val="000000"/>
                <w:sz w:val="24"/>
                <w:szCs w:val="24"/>
              </w:rPr>
              <w:t>накладные</w:t>
            </w:r>
            <w:r w:rsidRPr="00E20580">
              <w:rPr>
                <w:rFonts w:hAnsi="Times New Roman" w:cs="Times New Roman"/>
                <w:color w:val="000000"/>
                <w:sz w:val="24"/>
                <w:szCs w:val="24"/>
              </w:rPr>
              <w:t>.</w:t>
            </w:r>
          </w:p>
        </w:tc>
      </w:tr>
      <w:tr w:rsidR="00C1004E" w:rsidRPr="00E20580" w:rsidTr="008A178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C1004E" w:rsidRPr="00E20580" w:rsidRDefault="00C1004E" w:rsidP="008A178C">
            <w:pPr>
              <w:rPr>
                <w:rFonts w:hAnsi="Times New Roman" w:cs="Times New Roman"/>
                <w:color w:val="000000"/>
                <w:sz w:val="24"/>
                <w:szCs w:val="24"/>
              </w:rPr>
            </w:pPr>
            <w:r w:rsidRPr="00E20580">
              <w:rPr>
                <w:rFonts w:hAnsi="Times New Roman" w:cs="Times New Roman"/>
                <w:color w:val="000000"/>
                <w:sz w:val="24"/>
                <w:szCs w:val="24"/>
              </w:rPr>
              <w:t>Акт</w:t>
            </w:r>
            <w:r w:rsidRPr="00E20580">
              <w:rPr>
                <w:rFonts w:hAnsi="Times New Roman" w:cs="Times New Roman"/>
                <w:color w:val="000000"/>
                <w:sz w:val="24"/>
                <w:szCs w:val="24"/>
              </w:rPr>
              <w:t xml:space="preserve"> </w:t>
            </w:r>
            <w:r w:rsidRPr="00E20580">
              <w:rPr>
                <w:rFonts w:hAnsi="Times New Roman" w:cs="Times New Roman"/>
                <w:color w:val="000000"/>
                <w:sz w:val="24"/>
                <w:szCs w:val="24"/>
              </w:rPr>
              <w:t>о</w:t>
            </w:r>
            <w:r w:rsidRPr="00E20580">
              <w:rPr>
                <w:rFonts w:hAnsi="Times New Roman" w:cs="Times New Roman"/>
                <w:color w:val="000000"/>
                <w:sz w:val="24"/>
                <w:szCs w:val="24"/>
              </w:rPr>
              <w:t xml:space="preserve"> </w:t>
            </w:r>
            <w:r w:rsidRPr="00E20580">
              <w:rPr>
                <w:rFonts w:hAnsi="Times New Roman" w:cs="Times New Roman"/>
                <w:color w:val="000000"/>
                <w:sz w:val="24"/>
                <w:szCs w:val="24"/>
              </w:rPr>
              <w:t>приеме</w:t>
            </w:r>
            <w:r w:rsidRPr="00E20580">
              <w:rPr>
                <w:rFonts w:hAnsi="Times New Roman" w:cs="Times New Roman"/>
                <w:color w:val="000000"/>
                <w:sz w:val="24"/>
                <w:szCs w:val="24"/>
              </w:rPr>
              <w:t>-</w:t>
            </w:r>
            <w:r w:rsidRPr="00E20580">
              <w:rPr>
                <w:rFonts w:hAnsi="Times New Roman" w:cs="Times New Roman"/>
                <w:color w:val="000000"/>
                <w:sz w:val="24"/>
                <w:szCs w:val="24"/>
              </w:rPr>
              <w:t>передаче</w:t>
            </w:r>
            <w:r w:rsidRPr="00E20580">
              <w:rPr>
                <w:rFonts w:hAnsi="Times New Roman" w:cs="Times New Roman"/>
                <w:color w:val="000000"/>
                <w:sz w:val="24"/>
                <w:szCs w:val="24"/>
              </w:rPr>
              <w:t xml:space="preserve"> </w:t>
            </w:r>
            <w:r w:rsidRPr="00E20580">
              <w:rPr>
                <w:rFonts w:hAnsi="Times New Roman" w:cs="Times New Roman"/>
                <w:color w:val="000000"/>
                <w:sz w:val="24"/>
                <w:szCs w:val="24"/>
              </w:rPr>
              <w:t>объектов</w:t>
            </w:r>
            <w:r w:rsidRPr="00E20580">
              <w:rPr>
                <w:rFonts w:hAnsi="Times New Roman" w:cs="Times New Roman"/>
                <w:color w:val="000000"/>
                <w:sz w:val="24"/>
                <w:szCs w:val="24"/>
              </w:rPr>
              <w:t xml:space="preserve"> </w:t>
            </w:r>
            <w:r w:rsidRPr="00E20580">
              <w:rPr>
                <w:rFonts w:hAnsi="Times New Roman" w:cs="Times New Roman"/>
                <w:color w:val="000000"/>
                <w:sz w:val="24"/>
                <w:szCs w:val="24"/>
              </w:rPr>
              <w:t>нефинансовых</w:t>
            </w:r>
            <w:r w:rsidRPr="00E20580">
              <w:rPr>
                <w:rFonts w:hAnsi="Times New Roman" w:cs="Times New Roman"/>
                <w:color w:val="000000"/>
                <w:sz w:val="24"/>
                <w:szCs w:val="24"/>
              </w:rPr>
              <w:t xml:space="preserve"> </w:t>
            </w:r>
            <w:r w:rsidRPr="00E20580">
              <w:rPr>
                <w:rFonts w:hAnsi="Times New Roman" w:cs="Times New Roman"/>
                <w:color w:val="000000"/>
                <w:sz w:val="24"/>
                <w:szCs w:val="24"/>
              </w:rPr>
              <w:t>активов</w:t>
            </w:r>
            <w:r w:rsidRPr="00E20580">
              <w:rPr>
                <w:rFonts w:hAnsi="Times New Roman" w:cs="Times New Roman"/>
                <w:color w:val="000000"/>
                <w:sz w:val="24"/>
                <w:szCs w:val="24"/>
              </w:rPr>
              <w:t xml:space="preserve"> (</w:t>
            </w:r>
            <w:r w:rsidRPr="00E20580">
              <w:rPr>
                <w:rFonts w:hAnsi="Times New Roman" w:cs="Times New Roman"/>
                <w:color w:val="000000"/>
                <w:sz w:val="24"/>
                <w:szCs w:val="24"/>
              </w:rPr>
              <w:t>ф</w:t>
            </w:r>
            <w:r w:rsidRPr="00E20580">
              <w:rPr>
                <w:rFonts w:hAnsi="Times New Roman" w:cs="Times New Roman"/>
                <w:color w:val="000000"/>
                <w:sz w:val="24"/>
                <w:szCs w:val="24"/>
              </w:rPr>
              <w:t>. 0510448)</w:t>
            </w:r>
          </w:p>
        </w:tc>
      </w:tr>
      <w:tr w:rsidR="00C1004E" w:rsidRPr="00E20580" w:rsidTr="008A178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C1004E" w:rsidRPr="00E20580" w:rsidRDefault="00C1004E" w:rsidP="008A178C">
            <w:r w:rsidRPr="00E20580">
              <w:rPr>
                <w:rFonts w:hAnsi="Times New Roman" w:cs="Times New Roman"/>
                <w:color w:val="000000"/>
                <w:sz w:val="24"/>
                <w:szCs w:val="24"/>
              </w:rPr>
              <w:t>Приходный</w:t>
            </w:r>
            <w:r w:rsidRPr="00E20580">
              <w:rPr>
                <w:rFonts w:hAnsi="Times New Roman" w:cs="Times New Roman"/>
                <w:color w:val="000000"/>
                <w:sz w:val="24"/>
                <w:szCs w:val="24"/>
              </w:rPr>
              <w:t xml:space="preserve"> </w:t>
            </w:r>
            <w:r w:rsidRPr="00E20580">
              <w:rPr>
                <w:rFonts w:hAnsi="Times New Roman" w:cs="Times New Roman"/>
                <w:color w:val="000000"/>
                <w:sz w:val="24"/>
                <w:szCs w:val="24"/>
              </w:rPr>
              <w:t>ордер</w:t>
            </w:r>
            <w:r w:rsidRPr="00E20580">
              <w:rPr>
                <w:rFonts w:hAnsi="Times New Roman" w:cs="Times New Roman"/>
                <w:color w:val="000000"/>
                <w:sz w:val="24"/>
                <w:szCs w:val="24"/>
              </w:rPr>
              <w:t xml:space="preserve"> </w:t>
            </w:r>
            <w:r w:rsidRPr="00E20580">
              <w:rPr>
                <w:rFonts w:hAnsi="Times New Roman" w:cs="Times New Roman"/>
                <w:color w:val="000000"/>
                <w:sz w:val="24"/>
                <w:szCs w:val="24"/>
              </w:rPr>
              <w:t>на</w:t>
            </w:r>
            <w:r w:rsidRPr="00E20580">
              <w:rPr>
                <w:rFonts w:hAnsi="Times New Roman" w:cs="Times New Roman"/>
                <w:color w:val="000000"/>
                <w:sz w:val="24"/>
                <w:szCs w:val="24"/>
              </w:rPr>
              <w:t xml:space="preserve"> </w:t>
            </w:r>
            <w:r w:rsidRPr="00E20580">
              <w:rPr>
                <w:rFonts w:hAnsi="Times New Roman" w:cs="Times New Roman"/>
                <w:color w:val="000000"/>
                <w:sz w:val="24"/>
                <w:szCs w:val="24"/>
              </w:rPr>
              <w:t>приемку</w:t>
            </w:r>
            <w:r w:rsidRPr="00E20580">
              <w:rPr>
                <w:rFonts w:hAnsi="Times New Roman" w:cs="Times New Roman"/>
                <w:color w:val="000000"/>
                <w:sz w:val="24"/>
                <w:szCs w:val="24"/>
              </w:rPr>
              <w:t xml:space="preserve"> </w:t>
            </w:r>
            <w:r w:rsidRPr="00E20580">
              <w:rPr>
                <w:rFonts w:hAnsi="Times New Roman" w:cs="Times New Roman"/>
                <w:color w:val="000000"/>
                <w:sz w:val="24"/>
                <w:szCs w:val="24"/>
              </w:rPr>
              <w:t>нефинансовых</w:t>
            </w:r>
            <w:r w:rsidRPr="00E20580">
              <w:rPr>
                <w:rFonts w:hAnsi="Times New Roman" w:cs="Times New Roman"/>
                <w:color w:val="000000"/>
                <w:sz w:val="24"/>
                <w:szCs w:val="24"/>
              </w:rPr>
              <w:t xml:space="preserve"> </w:t>
            </w:r>
            <w:r w:rsidRPr="00E20580">
              <w:rPr>
                <w:rFonts w:hAnsi="Times New Roman" w:cs="Times New Roman"/>
                <w:color w:val="000000"/>
                <w:sz w:val="24"/>
                <w:szCs w:val="24"/>
              </w:rPr>
              <w:t>активов</w:t>
            </w:r>
            <w:r w:rsidRPr="00E20580">
              <w:rPr>
                <w:rFonts w:hAnsi="Times New Roman" w:cs="Times New Roman"/>
                <w:color w:val="000000"/>
                <w:sz w:val="24"/>
                <w:szCs w:val="24"/>
              </w:rPr>
              <w:t xml:space="preserve"> (</w:t>
            </w:r>
            <w:r w:rsidRPr="00E20580">
              <w:rPr>
                <w:rFonts w:hAnsi="Times New Roman" w:cs="Times New Roman"/>
                <w:color w:val="000000"/>
                <w:sz w:val="24"/>
                <w:szCs w:val="24"/>
              </w:rPr>
              <w:t>ф</w:t>
            </w:r>
            <w:r w:rsidRPr="00E20580">
              <w:rPr>
                <w:rFonts w:hAnsi="Times New Roman" w:cs="Times New Roman"/>
                <w:color w:val="000000"/>
                <w:sz w:val="24"/>
                <w:szCs w:val="24"/>
              </w:rPr>
              <w:t>. 0504207)</w:t>
            </w:r>
          </w:p>
        </w:tc>
      </w:tr>
      <w:tr w:rsidR="00C1004E" w:rsidRPr="00E20580" w:rsidTr="008A178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C1004E" w:rsidRPr="00E20580" w:rsidRDefault="00C1004E" w:rsidP="008A178C">
            <w:pPr>
              <w:rPr>
                <w:rFonts w:hAnsi="Times New Roman" w:cs="Times New Roman"/>
                <w:color w:val="000000"/>
                <w:sz w:val="24"/>
                <w:szCs w:val="24"/>
              </w:rPr>
            </w:pPr>
            <w:r w:rsidRPr="00E20580">
              <w:rPr>
                <w:rFonts w:hAnsi="Times New Roman" w:cs="Times New Roman"/>
                <w:color w:val="000000"/>
                <w:sz w:val="24"/>
                <w:szCs w:val="24"/>
              </w:rPr>
              <w:t>Реестр</w:t>
            </w:r>
            <w:r w:rsidRPr="00E20580">
              <w:rPr>
                <w:rFonts w:hAnsi="Times New Roman" w:cs="Times New Roman"/>
                <w:color w:val="000000"/>
                <w:sz w:val="24"/>
                <w:szCs w:val="24"/>
              </w:rPr>
              <w:t xml:space="preserve"> </w:t>
            </w:r>
            <w:r w:rsidRPr="00E20580">
              <w:rPr>
                <w:rFonts w:hAnsi="Times New Roman" w:cs="Times New Roman"/>
                <w:color w:val="000000"/>
                <w:sz w:val="24"/>
                <w:szCs w:val="24"/>
              </w:rPr>
              <w:t>расходов</w:t>
            </w:r>
            <w:r w:rsidRPr="00E20580">
              <w:rPr>
                <w:rFonts w:hAnsi="Times New Roman" w:cs="Times New Roman"/>
                <w:color w:val="000000"/>
                <w:sz w:val="24"/>
                <w:szCs w:val="24"/>
              </w:rPr>
              <w:t xml:space="preserve"> </w:t>
            </w:r>
            <w:r w:rsidRPr="00E20580">
              <w:rPr>
                <w:rFonts w:hAnsi="Times New Roman" w:cs="Times New Roman"/>
                <w:color w:val="000000"/>
                <w:sz w:val="24"/>
                <w:szCs w:val="24"/>
              </w:rPr>
              <w:t>на</w:t>
            </w:r>
            <w:r w:rsidRPr="00E20580">
              <w:rPr>
                <w:rFonts w:hAnsi="Times New Roman" w:cs="Times New Roman"/>
                <w:color w:val="000000"/>
                <w:sz w:val="24"/>
                <w:szCs w:val="24"/>
              </w:rPr>
              <w:t xml:space="preserve"> </w:t>
            </w:r>
            <w:r w:rsidRPr="00E20580">
              <w:rPr>
                <w:rFonts w:hAnsi="Times New Roman" w:cs="Times New Roman"/>
                <w:color w:val="000000"/>
                <w:sz w:val="24"/>
                <w:szCs w:val="24"/>
              </w:rPr>
              <w:t>уплату</w:t>
            </w:r>
            <w:r w:rsidRPr="00E20580">
              <w:rPr>
                <w:rFonts w:hAnsi="Times New Roman" w:cs="Times New Roman"/>
                <w:color w:val="000000"/>
                <w:sz w:val="24"/>
                <w:szCs w:val="24"/>
              </w:rPr>
              <w:t xml:space="preserve"> </w:t>
            </w:r>
            <w:r w:rsidRPr="00E20580">
              <w:rPr>
                <w:rFonts w:hAnsi="Times New Roman" w:cs="Times New Roman"/>
                <w:color w:val="000000"/>
                <w:sz w:val="24"/>
                <w:szCs w:val="24"/>
              </w:rPr>
              <w:t>государственной</w:t>
            </w:r>
            <w:r w:rsidRPr="00E20580">
              <w:rPr>
                <w:rFonts w:hAnsi="Times New Roman" w:cs="Times New Roman"/>
                <w:color w:val="000000"/>
                <w:sz w:val="24"/>
                <w:szCs w:val="24"/>
              </w:rPr>
              <w:t xml:space="preserve"> </w:t>
            </w:r>
            <w:r w:rsidRPr="00E20580">
              <w:rPr>
                <w:rFonts w:hAnsi="Times New Roman" w:cs="Times New Roman"/>
                <w:color w:val="000000"/>
                <w:sz w:val="24"/>
                <w:szCs w:val="24"/>
              </w:rPr>
              <w:t>пошлины</w:t>
            </w:r>
          </w:p>
        </w:tc>
      </w:tr>
      <w:tr w:rsidR="00C1004E" w:rsidTr="008A178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C1004E" w:rsidRDefault="00C1004E" w:rsidP="008A178C">
            <w:r>
              <w:rPr>
                <w:rFonts w:hAnsi="Times New Roman" w:cs="Times New Roman"/>
                <w:color w:val="000000"/>
                <w:sz w:val="24"/>
                <w:szCs w:val="24"/>
              </w:rPr>
              <w:t>Извещение</w:t>
            </w:r>
            <w:r>
              <w:rPr>
                <w:rFonts w:hAnsi="Times New Roman" w:cs="Times New Roman"/>
                <w:color w:val="000000"/>
                <w:sz w:val="24"/>
                <w:szCs w:val="24"/>
              </w:rPr>
              <w:t xml:space="preserve"> (</w:t>
            </w:r>
            <w:r>
              <w:rPr>
                <w:rFonts w:hAnsi="Times New Roman" w:cs="Times New Roman"/>
                <w:color w:val="000000"/>
                <w:sz w:val="24"/>
                <w:szCs w:val="24"/>
              </w:rPr>
              <w:t>ф</w:t>
            </w:r>
            <w:r>
              <w:rPr>
                <w:rFonts w:hAnsi="Times New Roman" w:cs="Times New Roman"/>
                <w:color w:val="000000"/>
                <w:sz w:val="24"/>
                <w:szCs w:val="24"/>
              </w:rPr>
              <w:t>. 0504805)</w:t>
            </w:r>
          </w:p>
        </w:tc>
      </w:tr>
    </w:tbl>
    <w:p w:rsidR="00333274" w:rsidRDefault="00333274" w:rsidP="00C1004E">
      <w:pPr>
        <w:rPr>
          <w:rFonts w:ascii="Times New Roman" w:hAnsi="Times New Roman" w:cs="Times New Roman"/>
          <w:sz w:val="24"/>
          <w:szCs w:val="24"/>
        </w:rPr>
      </w:pPr>
    </w:p>
    <w:p w:rsidR="00C1004E" w:rsidRPr="00E20580" w:rsidRDefault="00F6321E" w:rsidP="00C1004E">
      <w:pPr>
        <w:rPr>
          <w:rFonts w:hAnsi="Times New Roman" w:cs="Times New Roman"/>
          <w:color w:val="000000"/>
          <w:sz w:val="24"/>
          <w:szCs w:val="24"/>
        </w:rPr>
      </w:pPr>
      <w:r w:rsidRPr="005E1A4C">
        <w:rPr>
          <w:rFonts w:ascii="Times New Roman" w:hAnsi="Times New Roman" w:cs="Times New Roman"/>
          <w:sz w:val="24"/>
          <w:szCs w:val="24"/>
        </w:rPr>
        <w:t>По оплате труда и иным выплатам</w:t>
      </w:r>
      <w:r w:rsidR="00C1004E">
        <w:rPr>
          <w:rFonts w:ascii="Times New Roman" w:hAnsi="Times New Roman" w:cs="Times New Roman"/>
          <w:sz w:val="24"/>
          <w:szCs w:val="24"/>
        </w:rPr>
        <w:t xml:space="preserve">: </w:t>
      </w:r>
      <w:r w:rsidRPr="005E1A4C">
        <w:rPr>
          <w:rFonts w:ascii="Times New Roman" w:hAnsi="Times New Roman" w:cs="Times New Roman"/>
          <w:sz w:val="24"/>
          <w:szCs w:val="24"/>
        </w:rPr>
        <w:t xml:space="preserve"> </w:t>
      </w:r>
      <w:r w:rsidR="00C1004E" w:rsidRPr="00E20580">
        <w:rPr>
          <w:rFonts w:hAnsi="Times New Roman" w:cs="Times New Roman"/>
          <w:color w:val="000000"/>
          <w:sz w:val="24"/>
          <w:szCs w:val="24"/>
        </w:rPr>
        <w:t>Свод</w:t>
      </w:r>
      <w:r w:rsidR="00C1004E" w:rsidRPr="00E20580">
        <w:rPr>
          <w:rFonts w:hAnsi="Times New Roman" w:cs="Times New Roman"/>
          <w:color w:val="000000"/>
          <w:sz w:val="24"/>
          <w:szCs w:val="24"/>
        </w:rPr>
        <w:t xml:space="preserve"> </w:t>
      </w:r>
      <w:r w:rsidR="00C1004E" w:rsidRPr="00E20580">
        <w:rPr>
          <w:rFonts w:hAnsi="Times New Roman" w:cs="Times New Roman"/>
          <w:color w:val="000000"/>
          <w:sz w:val="24"/>
          <w:szCs w:val="24"/>
        </w:rPr>
        <w:t>расчетно</w:t>
      </w:r>
      <w:r w:rsidR="00C1004E" w:rsidRPr="00E20580">
        <w:rPr>
          <w:rFonts w:hAnsi="Times New Roman" w:cs="Times New Roman"/>
          <w:color w:val="000000"/>
          <w:sz w:val="24"/>
          <w:szCs w:val="24"/>
        </w:rPr>
        <w:t>-</w:t>
      </w:r>
      <w:r w:rsidR="00C1004E" w:rsidRPr="00E20580">
        <w:rPr>
          <w:rFonts w:hAnsi="Times New Roman" w:cs="Times New Roman"/>
          <w:color w:val="000000"/>
          <w:sz w:val="24"/>
          <w:szCs w:val="24"/>
        </w:rPr>
        <w:t>платежных</w:t>
      </w:r>
      <w:r w:rsidR="00C1004E" w:rsidRPr="00E20580">
        <w:rPr>
          <w:rFonts w:hAnsi="Times New Roman" w:cs="Times New Roman"/>
          <w:color w:val="000000"/>
          <w:sz w:val="24"/>
          <w:szCs w:val="24"/>
        </w:rPr>
        <w:t xml:space="preserve"> </w:t>
      </w:r>
      <w:r w:rsidR="00C1004E" w:rsidRPr="00E20580">
        <w:rPr>
          <w:rFonts w:hAnsi="Times New Roman" w:cs="Times New Roman"/>
          <w:color w:val="000000"/>
          <w:sz w:val="24"/>
          <w:szCs w:val="24"/>
        </w:rPr>
        <w:t>ведомостей</w:t>
      </w:r>
      <w:r w:rsidR="00C1004E" w:rsidRPr="00E20580">
        <w:rPr>
          <w:rFonts w:hAnsi="Times New Roman" w:cs="Times New Roman"/>
          <w:color w:val="000000"/>
          <w:sz w:val="24"/>
          <w:szCs w:val="24"/>
        </w:rPr>
        <w:t xml:space="preserve"> </w:t>
      </w:r>
      <w:r w:rsidR="00C1004E" w:rsidRPr="00E20580">
        <w:rPr>
          <w:rFonts w:hAnsi="Times New Roman" w:cs="Times New Roman"/>
          <w:color w:val="000000"/>
          <w:sz w:val="24"/>
          <w:szCs w:val="24"/>
        </w:rPr>
        <w:t>или</w:t>
      </w:r>
      <w:r w:rsidR="00C1004E" w:rsidRPr="00E20580">
        <w:rPr>
          <w:rFonts w:hAnsi="Times New Roman" w:cs="Times New Roman"/>
          <w:color w:val="000000"/>
          <w:sz w:val="24"/>
          <w:szCs w:val="24"/>
        </w:rPr>
        <w:t xml:space="preserve"> </w:t>
      </w:r>
      <w:r w:rsidR="00C1004E" w:rsidRPr="00E20580">
        <w:rPr>
          <w:rFonts w:hAnsi="Times New Roman" w:cs="Times New Roman"/>
          <w:color w:val="000000"/>
          <w:sz w:val="24"/>
          <w:szCs w:val="24"/>
        </w:rPr>
        <w:t>расчетных</w:t>
      </w:r>
      <w:r w:rsidR="00C1004E" w:rsidRPr="00E20580">
        <w:rPr>
          <w:rFonts w:hAnsi="Times New Roman" w:cs="Times New Roman"/>
          <w:color w:val="000000"/>
          <w:sz w:val="24"/>
          <w:szCs w:val="24"/>
        </w:rPr>
        <w:t xml:space="preserve"> </w:t>
      </w:r>
      <w:r w:rsidR="00C1004E" w:rsidRPr="00E20580">
        <w:rPr>
          <w:rFonts w:hAnsi="Times New Roman" w:cs="Times New Roman"/>
          <w:color w:val="000000"/>
          <w:sz w:val="24"/>
          <w:szCs w:val="24"/>
        </w:rPr>
        <w:t>ведомостей</w:t>
      </w:r>
      <w:r w:rsidR="00C1004E" w:rsidRPr="00E20580">
        <w:rPr>
          <w:rFonts w:hAnsi="Times New Roman" w:cs="Times New Roman"/>
          <w:color w:val="000000"/>
          <w:sz w:val="24"/>
          <w:szCs w:val="24"/>
        </w:rPr>
        <w:t xml:space="preserve"> </w:t>
      </w:r>
      <w:r w:rsidR="00C1004E" w:rsidRPr="00E20580">
        <w:rPr>
          <w:rFonts w:hAnsi="Times New Roman" w:cs="Times New Roman"/>
          <w:color w:val="000000"/>
          <w:sz w:val="24"/>
          <w:szCs w:val="24"/>
        </w:rPr>
        <w:t>вместе</w:t>
      </w:r>
      <w:r w:rsidR="00C1004E" w:rsidRPr="00E20580">
        <w:rPr>
          <w:rFonts w:hAnsi="Times New Roman" w:cs="Times New Roman"/>
          <w:color w:val="000000"/>
          <w:sz w:val="24"/>
          <w:szCs w:val="24"/>
        </w:rPr>
        <w:t xml:space="preserve"> </w:t>
      </w:r>
      <w:proofErr w:type="gramStart"/>
      <w:r w:rsidR="00C1004E" w:rsidRPr="00E20580">
        <w:rPr>
          <w:rFonts w:hAnsi="Times New Roman" w:cs="Times New Roman"/>
          <w:color w:val="000000"/>
          <w:sz w:val="24"/>
          <w:szCs w:val="24"/>
        </w:rPr>
        <w:t>с</w:t>
      </w:r>
      <w:proofErr w:type="gramEnd"/>
      <w:r w:rsidR="00C1004E" w:rsidRPr="00E20580">
        <w:rPr>
          <w:rFonts w:hAnsi="Times New Roman" w:cs="Times New Roman"/>
          <w:color w:val="000000"/>
          <w:sz w:val="24"/>
          <w:szCs w:val="24"/>
        </w:rPr>
        <w:t>:</w:t>
      </w:r>
    </w:p>
    <w:p w:rsidR="00C1004E" w:rsidRPr="00E20580" w:rsidRDefault="00C1004E" w:rsidP="00C1004E">
      <w:pPr>
        <w:numPr>
          <w:ilvl w:val="0"/>
          <w:numId w:val="10"/>
        </w:numPr>
        <w:spacing w:before="100" w:beforeAutospacing="1" w:after="100" w:afterAutospacing="1" w:line="240" w:lineRule="auto"/>
        <w:ind w:left="780" w:right="180"/>
        <w:contextualSpacing/>
        <w:rPr>
          <w:rFonts w:hAnsi="Times New Roman" w:cs="Times New Roman"/>
          <w:color w:val="000000"/>
          <w:sz w:val="24"/>
          <w:szCs w:val="24"/>
        </w:rPr>
      </w:pPr>
      <w:r w:rsidRPr="00E20580">
        <w:rPr>
          <w:rFonts w:hAnsi="Times New Roman" w:cs="Times New Roman"/>
          <w:color w:val="000000"/>
          <w:sz w:val="24"/>
          <w:szCs w:val="24"/>
        </w:rPr>
        <w:t>табелями</w:t>
      </w:r>
      <w:r w:rsidRPr="00E20580">
        <w:rPr>
          <w:rFonts w:hAnsi="Times New Roman" w:cs="Times New Roman"/>
          <w:color w:val="000000"/>
          <w:sz w:val="24"/>
          <w:szCs w:val="24"/>
        </w:rPr>
        <w:t xml:space="preserve"> </w:t>
      </w:r>
      <w:r w:rsidRPr="00E20580">
        <w:rPr>
          <w:rFonts w:hAnsi="Times New Roman" w:cs="Times New Roman"/>
          <w:color w:val="000000"/>
          <w:sz w:val="24"/>
          <w:szCs w:val="24"/>
        </w:rPr>
        <w:t>учета</w:t>
      </w:r>
      <w:r w:rsidRPr="00E20580">
        <w:rPr>
          <w:rFonts w:hAnsi="Times New Roman" w:cs="Times New Roman"/>
          <w:color w:val="000000"/>
          <w:sz w:val="24"/>
          <w:szCs w:val="24"/>
        </w:rPr>
        <w:t xml:space="preserve"> </w:t>
      </w:r>
      <w:r w:rsidRPr="00E20580">
        <w:rPr>
          <w:rFonts w:hAnsi="Times New Roman" w:cs="Times New Roman"/>
          <w:color w:val="000000"/>
          <w:sz w:val="24"/>
          <w:szCs w:val="24"/>
        </w:rPr>
        <w:t>использования</w:t>
      </w:r>
      <w:r w:rsidRPr="00E20580">
        <w:rPr>
          <w:rFonts w:hAnsi="Times New Roman" w:cs="Times New Roman"/>
          <w:color w:val="000000"/>
          <w:sz w:val="24"/>
          <w:szCs w:val="24"/>
        </w:rPr>
        <w:t xml:space="preserve"> </w:t>
      </w:r>
      <w:r w:rsidRPr="00E20580">
        <w:rPr>
          <w:rFonts w:hAnsi="Times New Roman" w:cs="Times New Roman"/>
          <w:color w:val="000000"/>
          <w:sz w:val="24"/>
          <w:szCs w:val="24"/>
        </w:rPr>
        <w:t>рабочего</w:t>
      </w:r>
      <w:r w:rsidRPr="00E20580">
        <w:rPr>
          <w:rFonts w:hAnsi="Times New Roman" w:cs="Times New Roman"/>
          <w:color w:val="000000"/>
          <w:sz w:val="24"/>
          <w:szCs w:val="24"/>
        </w:rPr>
        <w:t xml:space="preserve"> </w:t>
      </w:r>
      <w:r w:rsidRPr="00E20580">
        <w:rPr>
          <w:rFonts w:hAnsi="Times New Roman" w:cs="Times New Roman"/>
          <w:color w:val="000000"/>
          <w:sz w:val="24"/>
          <w:szCs w:val="24"/>
        </w:rPr>
        <w:t>времени</w:t>
      </w:r>
      <w:r w:rsidRPr="00E20580">
        <w:rPr>
          <w:rFonts w:hAnsi="Times New Roman" w:cs="Times New Roman"/>
          <w:color w:val="000000"/>
          <w:sz w:val="24"/>
          <w:szCs w:val="24"/>
        </w:rPr>
        <w:t xml:space="preserve"> (</w:t>
      </w:r>
      <w:r w:rsidRPr="00E20580">
        <w:rPr>
          <w:rFonts w:hAnsi="Times New Roman" w:cs="Times New Roman"/>
          <w:color w:val="000000"/>
          <w:sz w:val="24"/>
          <w:szCs w:val="24"/>
        </w:rPr>
        <w:t>ф</w:t>
      </w:r>
      <w:r w:rsidRPr="00E20580">
        <w:rPr>
          <w:rFonts w:hAnsi="Times New Roman" w:cs="Times New Roman"/>
          <w:color w:val="000000"/>
          <w:sz w:val="24"/>
          <w:szCs w:val="24"/>
        </w:rPr>
        <w:t>. 0504421);</w:t>
      </w:r>
    </w:p>
    <w:p w:rsidR="00C1004E" w:rsidRPr="00E20580" w:rsidRDefault="00C1004E" w:rsidP="00C1004E">
      <w:pPr>
        <w:numPr>
          <w:ilvl w:val="0"/>
          <w:numId w:val="10"/>
        </w:numPr>
        <w:spacing w:before="100" w:beforeAutospacing="1" w:after="100" w:afterAutospacing="1" w:line="240" w:lineRule="auto"/>
        <w:ind w:left="780" w:right="180"/>
        <w:rPr>
          <w:rFonts w:hAnsi="Times New Roman" w:cs="Times New Roman"/>
          <w:color w:val="000000"/>
          <w:sz w:val="24"/>
          <w:szCs w:val="24"/>
        </w:rPr>
      </w:pPr>
      <w:r w:rsidRPr="00E20580">
        <w:rPr>
          <w:rFonts w:hAnsi="Times New Roman" w:cs="Times New Roman"/>
          <w:color w:val="000000"/>
          <w:sz w:val="24"/>
          <w:szCs w:val="24"/>
        </w:rPr>
        <w:t>копиями</w:t>
      </w:r>
      <w:r w:rsidRPr="00E20580">
        <w:rPr>
          <w:rFonts w:hAnsi="Times New Roman" w:cs="Times New Roman"/>
          <w:color w:val="000000"/>
          <w:sz w:val="24"/>
          <w:szCs w:val="24"/>
        </w:rPr>
        <w:t xml:space="preserve"> </w:t>
      </w:r>
      <w:r w:rsidRPr="00E20580">
        <w:rPr>
          <w:rFonts w:hAnsi="Times New Roman" w:cs="Times New Roman"/>
          <w:color w:val="000000"/>
          <w:sz w:val="24"/>
          <w:szCs w:val="24"/>
        </w:rPr>
        <w:t>приказов</w:t>
      </w:r>
      <w:r w:rsidRPr="00E20580">
        <w:rPr>
          <w:rFonts w:hAnsi="Times New Roman" w:cs="Times New Roman"/>
          <w:color w:val="000000"/>
          <w:sz w:val="24"/>
          <w:szCs w:val="24"/>
        </w:rPr>
        <w:t xml:space="preserve">, </w:t>
      </w:r>
      <w:r w:rsidRPr="00E20580">
        <w:rPr>
          <w:rFonts w:hAnsi="Times New Roman" w:cs="Times New Roman"/>
          <w:color w:val="000000"/>
          <w:sz w:val="24"/>
          <w:szCs w:val="24"/>
        </w:rPr>
        <w:t>выписками</w:t>
      </w:r>
      <w:r w:rsidRPr="00E20580">
        <w:rPr>
          <w:rFonts w:hAnsi="Times New Roman" w:cs="Times New Roman"/>
          <w:color w:val="000000"/>
          <w:sz w:val="24"/>
          <w:szCs w:val="24"/>
        </w:rPr>
        <w:t xml:space="preserve"> </w:t>
      </w:r>
      <w:r w:rsidRPr="00E20580">
        <w:rPr>
          <w:rFonts w:hAnsi="Times New Roman" w:cs="Times New Roman"/>
          <w:color w:val="000000"/>
          <w:sz w:val="24"/>
          <w:szCs w:val="24"/>
        </w:rPr>
        <w:t>из</w:t>
      </w:r>
      <w:r w:rsidRPr="00E20580">
        <w:rPr>
          <w:rFonts w:hAnsi="Times New Roman" w:cs="Times New Roman"/>
          <w:color w:val="000000"/>
          <w:sz w:val="24"/>
          <w:szCs w:val="24"/>
        </w:rPr>
        <w:t xml:space="preserve"> </w:t>
      </w:r>
      <w:r w:rsidRPr="00E20580">
        <w:rPr>
          <w:rFonts w:hAnsi="Times New Roman" w:cs="Times New Roman"/>
          <w:color w:val="000000"/>
          <w:sz w:val="24"/>
          <w:szCs w:val="24"/>
        </w:rPr>
        <w:t>приказов</w:t>
      </w:r>
      <w:r w:rsidRPr="00E20580">
        <w:rPr>
          <w:rFonts w:hAnsi="Times New Roman" w:cs="Times New Roman"/>
          <w:color w:val="000000"/>
          <w:sz w:val="24"/>
          <w:szCs w:val="24"/>
        </w:rPr>
        <w:t xml:space="preserve"> </w:t>
      </w:r>
      <w:r w:rsidRPr="00E20580">
        <w:rPr>
          <w:rFonts w:hAnsi="Times New Roman" w:cs="Times New Roman"/>
          <w:color w:val="000000"/>
          <w:sz w:val="24"/>
          <w:szCs w:val="24"/>
        </w:rPr>
        <w:t>о</w:t>
      </w:r>
      <w:r w:rsidRPr="00E20580">
        <w:rPr>
          <w:rFonts w:hAnsi="Times New Roman" w:cs="Times New Roman"/>
          <w:color w:val="000000"/>
          <w:sz w:val="24"/>
          <w:szCs w:val="24"/>
        </w:rPr>
        <w:t xml:space="preserve"> </w:t>
      </w:r>
      <w:r w:rsidRPr="00E20580">
        <w:rPr>
          <w:rFonts w:hAnsi="Times New Roman" w:cs="Times New Roman"/>
          <w:color w:val="000000"/>
          <w:sz w:val="24"/>
          <w:szCs w:val="24"/>
        </w:rPr>
        <w:t>зачислении</w:t>
      </w:r>
      <w:r w:rsidRPr="00E20580">
        <w:rPr>
          <w:rFonts w:hAnsi="Times New Roman" w:cs="Times New Roman"/>
          <w:color w:val="000000"/>
          <w:sz w:val="24"/>
          <w:szCs w:val="24"/>
        </w:rPr>
        <w:t xml:space="preserve">, </w:t>
      </w:r>
      <w:r w:rsidRPr="00E20580">
        <w:rPr>
          <w:rFonts w:hAnsi="Times New Roman" w:cs="Times New Roman"/>
          <w:color w:val="000000"/>
          <w:sz w:val="24"/>
          <w:szCs w:val="24"/>
        </w:rPr>
        <w:t>увольнении</w:t>
      </w:r>
      <w:r w:rsidRPr="00E20580">
        <w:rPr>
          <w:rFonts w:hAnsi="Times New Roman" w:cs="Times New Roman"/>
          <w:color w:val="000000"/>
          <w:sz w:val="24"/>
          <w:szCs w:val="24"/>
        </w:rPr>
        <w:t xml:space="preserve">, </w:t>
      </w:r>
      <w:r w:rsidRPr="00E20580">
        <w:rPr>
          <w:rFonts w:hAnsi="Times New Roman" w:cs="Times New Roman"/>
          <w:color w:val="000000"/>
          <w:sz w:val="24"/>
          <w:szCs w:val="24"/>
        </w:rPr>
        <w:t>перемещении</w:t>
      </w:r>
      <w:r w:rsidRPr="00E20580">
        <w:rPr>
          <w:rFonts w:hAnsi="Times New Roman" w:cs="Times New Roman"/>
          <w:color w:val="000000"/>
          <w:sz w:val="24"/>
          <w:szCs w:val="24"/>
        </w:rPr>
        <w:t xml:space="preserve">, </w:t>
      </w:r>
      <w:r w:rsidRPr="00E20580">
        <w:rPr>
          <w:rFonts w:hAnsi="Times New Roman" w:cs="Times New Roman"/>
          <w:color w:val="000000"/>
          <w:sz w:val="24"/>
          <w:szCs w:val="24"/>
        </w:rPr>
        <w:t>отпусках</w:t>
      </w:r>
      <w:r w:rsidRPr="00E20580">
        <w:rPr>
          <w:rFonts w:hAnsi="Times New Roman" w:cs="Times New Roman"/>
          <w:color w:val="000000"/>
          <w:sz w:val="24"/>
          <w:szCs w:val="24"/>
        </w:rPr>
        <w:t xml:space="preserve"> </w:t>
      </w:r>
      <w:r w:rsidRPr="00E20580">
        <w:rPr>
          <w:rFonts w:hAnsi="Times New Roman" w:cs="Times New Roman"/>
          <w:color w:val="000000"/>
          <w:sz w:val="24"/>
          <w:szCs w:val="24"/>
        </w:rPr>
        <w:t>сотрудников</w:t>
      </w:r>
      <w:r w:rsidRPr="00E20580">
        <w:rPr>
          <w:rFonts w:hAnsi="Times New Roman" w:cs="Times New Roman"/>
          <w:color w:val="000000"/>
          <w:sz w:val="24"/>
          <w:szCs w:val="24"/>
        </w:rPr>
        <w:t>.</w:t>
      </w:r>
    </w:p>
    <w:p w:rsidR="00C1004E" w:rsidRPr="00E20580" w:rsidRDefault="00C1004E" w:rsidP="00C1004E">
      <w:pPr>
        <w:rPr>
          <w:rFonts w:hAnsi="Times New Roman" w:cs="Times New Roman"/>
          <w:color w:val="000000"/>
          <w:sz w:val="24"/>
          <w:szCs w:val="24"/>
        </w:rPr>
      </w:pPr>
      <w:r w:rsidRPr="00E20580">
        <w:rPr>
          <w:rFonts w:hAnsi="Times New Roman" w:cs="Times New Roman"/>
          <w:color w:val="000000"/>
          <w:sz w:val="24"/>
          <w:szCs w:val="24"/>
        </w:rPr>
        <w:t>Записка</w:t>
      </w:r>
      <w:r w:rsidRPr="00E20580">
        <w:rPr>
          <w:rFonts w:hAnsi="Times New Roman" w:cs="Times New Roman"/>
          <w:color w:val="000000"/>
          <w:sz w:val="24"/>
          <w:szCs w:val="24"/>
        </w:rPr>
        <w:t>-</w:t>
      </w:r>
      <w:r w:rsidRPr="00E20580">
        <w:rPr>
          <w:rFonts w:hAnsi="Times New Roman" w:cs="Times New Roman"/>
          <w:color w:val="000000"/>
          <w:sz w:val="24"/>
          <w:szCs w:val="24"/>
        </w:rPr>
        <w:t>расчет</w:t>
      </w:r>
      <w:r w:rsidRPr="00E20580">
        <w:rPr>
          <w:rFonts w:hAnsi="Times New Roman" w:cs="Times New Roman"/>
          <w:color w:val="000000"/>
          <w:sz w:val="24"/>
          <w:szCs w:val="24"/>
        </w:rPr>
        <w:t xml:space="preserve"> </w:t>
      </w:r>
      <w:r w:rsidRPr="00E20580">
        <w:rPr>
          <w:rFonts w:hAnsi="Times New Roman" w:cs="Times New Roman"/>
          <w:color w:val="000000"/>
          <w:sz w:val="24"/>
          <w:szCs w:val="24"/>
        </w:rPr>
        <w:t>об</w:t>
      </w:r>
      <w:r w:rsidRPr="00E20580">
        <w:rPr>
          <w:rFonts w:hAnsi="Times New Roman" w:cs="Times New Roman"/>
          <w:color w:val="000000"/>
          <w:sz w:val="24"/>
          <w:szCs w:val="24"/>
        </w:rPr>
        <w:t xml:space="preserve"> </w:t>
      </w:r>
      <w:r w:rsidRPr="00E20580">
        <w:rPr>
          <w:rFonts w:hAnsi="Times New Roman" w:cs="Times New Roman"/>
          <w:color w:val="000000"/>
          <w:sz w:val="24"/>
          <w:szCs w:val="24"/>
        </w:rPr>
        <w:t>исчислении</w:t>
      </w:r>
      <w:r w:rsidRPr="00E20580">
        <w:rPr>
          <w:rFonts w:hAnsi="Times New Roman" w:cs="Times New Roman"/>
          <w:color w:val="000000"/>
          <w:sz w:val="24"/>
          <w:szCs w:val="24"/>
        </w:rPr>
        <w:t xml:space="preserve"> </w:t>
      </w:r>
      <w:r w:rsidRPr="00E20580">
        <w:rPr>
          <w:rFonts w:hAnsi="Times New Roman" w:cs="Times New Roman"/>
          <w:color w:val="000000"/>
          <w:sz w:val="24"/>
          <w:szCs w:val="24"/>
        </w:rPr>
        <w:t>среднего</w:t>
      </w:r>
      <w:r w:rsidRPr="00E20580">
        <w:rPr>
          <w:rFonts w:hAnsi="Times New Roman" w:cs="Times New Roman"/>
          <w:color w:val="000000"/>
          <w:sz w:val="24"/>
          <w:szCs w:val="24"/>
        </w:rPr>
        <w:t xml:space="preserve"> </w:t>
      </w:r>
      <w:r w:rsidRPr="00E20580">
        <w:rPr>
          <w:rFonts w:hAnsi="Times New Roman" w:cs="Times New Roman"/>
          <w:color w:val="000000"/>
          <w:sz w:val="24"/>
          <w:szCs w:val="24"/>
        </w:rPr>
        <w:t>заработка</w:t>
      </w:r>
      <w:r w:rsidRPr="00E20580">
        <w:rPr>
          <w:rFonts w:hAnsi="Times New Roman" w:cs="Times New Roman"/>
          <w:color w:val="000000"/>
          <w:sz w:val="24"/>
          <w:szCs w:val="24"/>
        </w:rPr>
        <w:t xml:space="preserve"> </w:t>
      </w:r>
      <w:r w:rsidRPr="00E20580">
        <w:rPr>
          <w:rFonts w:hAnsi="Times New Roman" w:cs="Times New Roman"/>
          <w:color w:val="000000"/>
          <w:sz w:val="24"/>
          <w:szCs w:val="24"/>
        </w:rPr>
        <w:t>при</w:t>
      </w:r>
      <w:r w:rsidRPr="00E20580">
        <w:rPr>
          <w:rFonts w:hAnsi="Times New Roman" w:cs="Times New Roman"/>
          <w:color w:val="000000"/>
          <w:sz w:val="24"/>
          <w:szCs w:val="24"/>
        </w:rPr>
        <w:t xml:space="preserve"> </w:t>
      </w:r>
      <w:r w:rsidRPr="00E20580">
        <w:rPr>
          <w:rFonts w:hAnsi="Times New Roman" w:cs="Times New Roman"/>
          <w:color w:val="000000"/>
          <w:sz w:val="24"/>
          <w:szCs w:val="24"/>
        </w:rPr>
        <w:t>предоставлении</w:t>
      </w:r>
      <w:r w:rsidRPr="00E20580">
        <w:rPr>
          <w:rFonts w:hAnsi="Times New Roman" w:cs="Times New Roman"/>
          <w:color w:val="000000"/>
          <w:sz w:val="24"/>
          <w:szCs w:val="24"/>
        </w:rPr>
        <w:t xml:space="preserve"> </w:t>
      </w:r>
      <w:r w:rsidRPr="00E20580">
        <w:rPr>
          <w:rFonts w:hAnsi="Times New Roman" w:cs="Times New Roman"/>
          <w:color w:val="000000"/>
          <w:sz w:val="24"/>
          <w:szCs w:val="24"/>
        </w:rPr>
        <w:t>отпуска</w:t>
      </w:r>
      <w:r w:rsidRPr="00E20580">
        <w:rPr>
          <w:rFonts w:hAnsi="Times New Roman" w:cs="Times New Roman"/>
          <w:color w:val="000000"/>
          <w:sz w:val="24"/>
          <w:szCs w:val="24"/>
        </w:rPr>
        <w:t xml:space="preserve">, </w:t>
      </w:r>
      <w:r w:rsidRPr="00E20580">
        <w:rPr>
          <w:rFonts w:hAnsi="Times New Roman" w:cs="Times New Roman"/>
          <w:color w:val="000000"/>
          <w:sz w:val="24"/>
          <w:szCs w:val="24"/>
        </w:rPr>
        <w:t>увольнении</w:t>
      </w:r>
      <w:r w:rsidRPr="00E20580">
        <w:rPr>
          <w:rFonts w:hAnsi="Times New Roman" w:cs="Times New Roman"/>
          <w:color w:val="000000"/>
          <w:sz w:val="24"/>
          <w:szCs w:val="24"/>
        </w:rPr>
        <w:t xml:space="preserve"> </w:t>
      </w:r>
      <w:r w:rsidRPr="00E20580">
        <w:rPr>
          <w:rFonts w:hAnsi="Times New Roman" w:cs="Times New Roman"/>
          <w:color w:val="000000"/>
          <w:sz w:val="24"/>
          <w:szCs w:val="24"/>
        </w:rPr>
        <w:t>и</w:t>
      </w:r>
      <w:r w:rsidRPr="00E20580">
        <w:rPr>
          <w:rFonts w:hAnsi="Times New Roman" w:cs="Times New Roman"/>
          <w:color w:val="000000"/>
          <w:sz w:val="24"/>
          <w:szCs w:val="24"/>
        </w:rPr>
        <w:t xml:space="preserve"> </w:t>
      </w:r>
      <w:r w:rsidRPr="00E20580">
        <w:rPr>
          <w:rFonts w:hAnsi="Times New Roman" w:cs="Times New Roman"/>
          <w:color w:val="000000"/>
          <w:sz w:val="24"/>
          <w:szCs w:val="24"/>
        </w:rPr>
        <w:t>других</w:t>
      </w:r>
      <w:r w:rsidRPr="00E20580">
        <w:rPr>
          <w:rFonts w:hAnsi="Times New Roman" w:cs="Times New Roman"/>
          <w:color w:val="000000"/>
          <w:sz w:val="24"/>
          <w:szCs w:val="24"/>
        </w:rPr>
        <w:t xml:space="preserve"> </w:t>
      </w:r>
      <w:r w:rsidRPr="00E20580">
        <w:rPr>
          <w:rFonts w:hAnsi="Times New Roman" w:cs="Times New Roman"/>
          <w:color w:val="000000"/>
          <w:sz w:val="24"/>
          <w:szCs w:val="24"/>
        </w:rPr>
        <w:t>случаях</w:t>
      </w:r>
      <w:r w:rsidRPr="00E20580">
        <w:rPr>
          <w:rFonts w:hAnsi="Times New Roman" w:cs="Times New Roman"/>
          <w:color w:val="000000"/>
          <w:sz w:val="24"/>
          <w:szCs w:val="24"/>
        </w:rPr>
        <w:t xml:space="preserve"> </w:t>
      </w:r>
      <w:r w:rsidRPr="00333274">
        <w:rPr>
          <w:rFonts w:ascii="Times New Roman" w:hAnsi="Times New Roman" w:cs="Times New Roman"/>
          <w:color w:val="000000"/>
          <w:sz w:val="24"/>
          <w:szCs w:val="24"/>
        </w:rPr>
        <w:t>(ф. 0504425)</w:t>
      </w:r>
    </w:p>
    <w:p w:rsidR="00C1004E" w:rsidRPr="00E20580" w:rsidRDefault="00C1004E" w:rsidP="00C1004E">
      <w:pPr>
        <w:rPr>
          <w:rFonts w:hAnsi="Times New Roman" w:cs="Times New Roman"/>
          <w:color w:val="000000"/>
          <w:sz w:val="24"/>
          <w:szCs w:val="24"/>
        </w:rPr>
      </w:pPr>
      <w:r w:rsidRPr="00E20580">
        <w:rPr>
          <w:rFonts w:hAnsi="Times New Roman" w:cs="Times New Roman"/>
          <w:color w:val="000000"/>
          <w:sz w:val="24"/>
          <w:szCs w:val="24"/>
        </w:rPr>
        <w:lastRenderedPageBreak/>
        <w:t>Приказ</w:t>
      </w:r>
      <w:r w:rsidRPr="00E20580">
        <w:rPr>
          <w:rFonts w:hAnsi="Times New Roman" w:cs="Times New Roman"/>
          <w:color w:val="000000"/>
          <w:sz w:val="24"/>
          <w:szCs w:val="24"/>
        </w:rPr>
        <w:t xml:space="preserve"> </w:t>
      </w:r>
      <w:r w:rsidRPr="00E20580">
        <w:rPr>
          <w:rFonts w:hAnsi="Times New Roman" w:cs="Times New Roman"/>
          <w:color w:val="000000"/>
          <w:sz w:val="24"/>
          <w:szCs w:val="24"/>
        </w:rPr>
        <w:t>о</w:t>
      </w:r>
      <w:r w:rsidRPr="00E20580">
        <w:rPr>
          <w:rFonts w:hAnsi="Times New Roman" w:cs="Times New Roman"/>
          <w:color w:val="000000"/>
          <w:sz w:val="24"/>
          <w:szCs w:val="24"/>
        </w:rPr>
        <w:t xml:space="preserve"> </w:t>
      </w:r>
      <w:r w:rsidRPr="00E20580">
        <w:rPr>
          <w:rFonts w:hAnsi="Times New Roman" w:cs="Times New Roman"/>
          <w:color w:val="000000"/>
          <w:sz w:val="24"/>
          <w:szCs w:val="24"/>
        </w:rPr>
        <w:t>начислении</w:t>
      </w:r>
      <w:r w:rsidRPr="00E20580">
        <w:rPr>
          <w:rFonts w:hAnsi="Times New Roman" w:cs="Times New Roman"/>
          <w:color w:val="000000"/>
          <w:sz w:val="24"/>
          <w:szCs w:val="24"/>
        </w:rPr>
        <w:t xml:space="preserve"> </w:t>
      </w:r>
      <w:r w:rsidRPr="00E20580">
        <w:rPr>
          <w:rFonts w:hAnsi="Times New Roman" w:cs="Times New Roman"/>
          <w:color w:val="000000"/>
          <w:sz w:val="24"/>
          <w:szCs w:val="24"/>
        </w:rPr>
        <w:t>пенсий</w:t>
      </w:r>
      <w:r w:rsidRPr="00E20580">
        <w:rPr>
          <w:rFonts w:hAnsi="Times New Roman" w:cs="Times New Roman"/>
          <w:color w:val="000000"/>
          <w:sz w:val="24"/>
          <w:szCs w:val="24"/>
        </w:rPr>
        <w:t xml:space="preserve"> </w:t>
      </w:r>
      <w:r w:rsidRPr="00E20580">
        <w:rPr>
          <w:rFonts w:hAnsi="Times New Roman" w:cs="Times New Roman"/>
          <w:color w:val="000000"/>
          <w:sz w:val="24"/>
          <w:szCs w:val="24"/>
        </w:rPr>
        <w:t>и</w:t>
      </w:r>
      <w:r w:rsidRPr="00E20580">
        <w:rPr>
          <w:rFonts w:hAnsi="Times New Roman" w:cs="Times New Roman"/>
          <w:color w:val="000000"/>
          <w:sz w:val="24"/>
          <w:szCs w:val="24"/>
        </w:rPr>
        <w:t xml:space="preserve"> </w:t>
      </w:r>
      <w:r w:rsidRPr="00E20580">
        <w:rPr>
          <w:rFonts w:hAnsi="Times New Roman" w:cs="Times New Roman"/>
          <w:color w:val="000000"/>
          <w:sz w:val="24"/>
          <w:szCs w:val="24"/>
        </w:rPr>
        <w:t>пособий</w:t>
      </w:r>
    </w:p>
    <w:p w:rsidR="00C1004E" w:rsidRPr="00E20580" w:rsidRDefault="00C1004E" w:rsidP="00C1004E">
      <w:pPr>
        <w:rPr>
          <w:rFonts w:hAnsi="Times New Roman" w:cs="Times New Roman"/>
          <w:color w:val="000000"/>
          <w:sz w:val="24"/>
          <w:szCs w:val="24"/>
        </w:rPr>
      </w:pPr>
      <w:r w:rsidRPr="00E20580">
        <w:rPr>
          <w:rFonts w:hAnsi="Times New Roman" w:cs="Times New Roman"/>
          <w:color w:val="000000"/>
          <w:sz w:val="24"/>
          <w:szCs w:val="24"/>
        </w:rPr>
        <w:t>Карточка</w:t>
      </w:r>
      <w:r w:rsidRPr="00E20580">
        <w:rPr>
          <w:rFonts w:hAnsi="Times New Roman" w:cs="Times New Roman"/>
          <w:color w:val="000000"/>
          <w:sz w:val="24"/>
          <w:szCs w:val="24"/>
        </w:rPr>
        <w:t>-</w:t>
      </w:r>
      <w:r w:rsidRPr="00E20580">
        <w:rPr>
          <w:rFonts w:hAnsi="Times New Roman" w:cs="Times New Roman"/>
          <w:color w:val="000000"/>
          <w:sz w:val="24"/>
          <w:szCs w:val="24"/>
        </w:rPr>
        <w:t>справка</w:t>
      </w:r>
      <w:r w:rsidRPr="00E20580">
        <w:rPr>
          <w:rFonts w:hAnsi="Times New Roman" w:cs="Times New Roman"/>
          <w:color w:val="000000"/>
          <w:sz w:val="24"/>
          <w:szCs w:val="24"/>
        </w:rPr>
        <w:t xml:space="preserve"> </w:t>
      </w:r>
      <w:r w:rsidRPr="00E20580">
        <w:rPr>
          <w:rFonts w:hAnsi="Times New Roman" w:cs="Times New Roman"/>
          <w:color w:val="000000"/>
          <w:sz w:val="24"/>
          <w:szCs w:val="24"/>
        </w:rPr>
        <w:t>сотрудника</w:t>
      </w:r>
      <w:r w:rsidRPr="00E20580">
        <w:rPr>
          <w:rFonts w:hAnsi="Times New Roman" w:cs="Times New Roman"/>
          <w:color w:val="000000"/>
          <w:sz w:val="24"/>
          <w:szCs w:val="24"/>
        </w:rPr>
        <w:t xml:space="preserve"> (</w:t>
      </w:r>
      <w:r w:rsidRPr="00E20580">
        <w:rPr>
          <w:rFonts w:hAnsi="Times New Roman" w:cs="Times New Roman"/>
          <w:color w:val="000000"/>
          <w:sz w:val="24"/>
          <w:szCs w:val="24"/>
        </w:rPr>
        <w:t>ф</w:t>
      </w:r>
      <w:r w:rsidRPr="00E20580">
        <w:rPr>
          <w:rFonts w:hAnsi="Times New Roman" w:cs="Times New Roman"/>
          <w:color w:val="000000"/>
          <w:sz w:val="24"/>
          <w:szCs w:val="24"/>
        </w:rPr>
        <w:t>. 0504417)</w:t>
      </w:r>
    </w:p>
    <w:p w:rsidR="00C1004E" w:rsidRPr="00E20580" w:rsidRDefault="00C1004E" w:rsidP="00C1004E">
      <w:pPr>
        <w:rPr>
          <w:rFonts w:hAnsi="Times New Roman" w:cs="Times New Roman"/>
          <w:color w:val="000000"/>
          <w:sz w:val="24"/>
          <w:szCs w:val="24"/>
        </w:rPr>
      </w:pPr>
      <w:r w:rsidRPr="00E20580">
        <w:rPr>
          <w:rFonts w:hAnsi="Times New Roman" w:cs="Times New Roman"/>
          <w:color w:val="000000"/>
          <w:sz w:val="24"/>
          <w:szCs w:val="24"/>
        </w:rPr>
        <w:t>Реестр</w:t>
      </w:r>
      <w:r w:rsidRPr="00E20580">
        <w:rPr>
          <w:rFonts w:hAnsi="Times New Roman" w:cs="Times New Roman"/>
          <w:color w:val="000000"/>
          <w:sz w:val="24"/>
          <w:szCs w:val="24"/>
        </w:rPr>
        <w:t xml:space="preserve"> </w:t>
      </w:r>
      <w:r w:rsidRPr="00E20580">
        <w:rPr>
          <w:rFonts w:hAnsi="Times New Roman" w:cs="Times New Roman"/>
          <w:color w:val="000000"/>
          <w:sz w:val="24"/>
          <w:szCs w:val="24"/>
        </w:rPr>
        <w:t>депонированных</w:t>
      </w:r>
      <w:r w:rsidRPr="00E20580">
        <w:rPr>
          <w:rFonts w:hAnsi="Times New Roman" w:cs="Times New Roman"/>
          <w:color w:val="000000"/>
          <w:sz w:val="24"/>
          <w:szCs w:val="24"/>
        </w:rPr>
        <w:t xml:space="preserve"> </w:t>
      </w:r>
      <w:r w:rsidRPr="00E20580">
        <w:rPr>
          <w:rFonts w:hAnsi="Times New Roman" w:cs="Times New Roman"/>
          <w:color w:val="000000"/>
          <w:sz w:val="24"/>
          <w:szCs w:val="24"/>
        </w:rPr>
        <w:t>сумм</w:t>
      </w:r>
      <w:r w:rsidRPr="00E20580">
        <w:rPr>
          <w:rFonts w:hAnsi="Times New Roman" w:cs="Times New Roman"/>
          <w:color w:val="000000"/>
          <w:sz w:val="24"/>
          <w:szCs w:val="24"/>
        </w:rPr>
        <w:t xml:space="preserve"> (</w:t>
      </w:r>
      <w:r w:rsidRPr="00E20580">
        <w:rPr>
          <w:rFonts w:hAnsi="Times New Roman" w:cs="Times New Roman"/>
          <w:color w:val="000000"/>
          <w:sz w:val="24"/>
          <w:szCs w:val="24"/>
        </w:rPr>
        <w:t>ф</w:t>
      </w:r>
      <w:r w:rsidRPr="00E20580">
        <w:rPr>
          <w:rFonts w:hAnsi="Times New Roman" w:cs="Times New Roman"/>
          <w:color w:val="000000"/>
          <w:sz w:val="24"/>
          <w:szCs w:val="24"/>
        </w:rPr>
        <w:t>. 0504047)</w:t>
      </w:r>
    </w:p>
    <w:p w:rsidR="00C1004E" w:rsidRDefault="00C1004E" w:rsidP="00C10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Pr>
          <w:rFonts w:hAnsi="Times New Roman" w:cs="Times New Roman"/>
          <w:color w:val="000000"/>
          <w:sz w:val="24"/>
          <w:szCs w:val="24"/>
        </w:rPr>
        <w:t>Бухгалтерские</w:t>
      </w:r>
      <w:r>
        <w:rPr>
          <w:rFonts w:hAnsi="Times New Roman" w:cs="Times New Roman"/>
          <w:color w:val="000000"/>
          <w:sz w:val="24"/>
          <w:szCs w:val="24"/>
        </w:rPr>
        <w:t xml:space="preserve"> </w:t>
      </w:r>
      <w:r>
        <w:rPr>
          <w:rFonts w:hAnsi="Times New Roman" w:cs="Times New Roman"/>
          <w:color w:val="000000"/>
          <w:sz w:val="24"/>
          <w:szCs w:val="24"/>
        </w:rPr>
        <w:t>справки</w:t>
      </w:r>
      <w:r>
        <w:rPr>
          <w:rFonts w:hAnsi="Times New Roman" w:cs="Times New Roman"/>
          <w:color w:val="000000"/>
          <w:sz w:val="24"/>
          <w:szCs w:val="24"/>
        </w:rPr>
        <w:t xml:space="preserve"> (</w:t>
      </w:r>
      <w:r>
        <w:rPr>
          <w:rFonts w:hAnsi="Times New Roman" w:cs="Times New Roman"/>
          <w:color w:val="000000"/>
          <w:sz w:val="24"/>
          <w:szCs w:val="24"/>
        </w:rPr>
        <w:t>ф</w:t>
      </w:r>
      <w:r>
        <w:rPr>
          <w:rFonts w:hAnsi="Times New Roman" w:cs="Times New Roman"/>
          <w:color w:val="000000"/>
          <w:sz w:val="24"/>
          <w:szCs w:val="24"/>
        </w:rPr>
        <w:t>. 0504833)</w:t>
      </w:r>
    </w:p>
    <w:p w:rsidR="00C1004E" w:rsidRPr="005E1A4C" w:rsidRDefault="00F6321E"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FF0000"/>
          <w:sz w:val="24"/>
          <w:szCs w:val="24"/>
        </w:rPr>
      </w:pPr>
      <w:r w:rsidRPr="005E1A4C">
        <w:rPr>
          <w:rFonts w:ascii="Times New Roman" w:hAnsi="Times New Roman" w:cs="Times New Roman"/>
          <w:sz w:val="24"/>
          <w:szCs w:val="24"/>
        </w:rPr>
        <w:t>По платежам в бюджет</w:t>
      </w:r>
      <w:r w:rsidR="00C1004E">
        <w:rPr>
          <w:rFonts w:ascii="Times New Roman" w:hAnsi="Times New Roman" w:cs="Times New Roman"/>
          <w:sz w:val="24"/>
          <w:szCs w:val="24"/>
        </w:rPr>
        <w:t>:</w:t>
      </w:r>
      <w:r w:rsidRPr="005E1A4C">
        <w:rPr>
          <w:rFonts w:ascii="Times New Roman" w:hAnsi="Times New Roman" w:cs="Times New Roman"/>
          <w:sz w:val="24"/>
          <w:szCs w:val="24"/>
        </w:rPr>
        <w:t xml:space="preserve"> </w:t>
      </w:r>
    </w:p>
    <w:tbl>
      <w:tblPr>
        <w:tblW w:w="0" w:type="auto"/>
        <w:tblCellMar>
          <w:top w:w="15" w:type="dxa"/>
          <w:left w:w="15" w:type="dxa"/>
          <w:bottom w:w="15" w:type="dxa"/>
          <w:right w:w="15" w:type="dxa"/>
        </w:tblCellMar>
        <w:tblLook w:val="0600"/>
      </w:tblPr>
      <w:tblGrid>
        <w:gridCol w:w="9505"/>
      </w:tblGrid>
      <w:tr w:rsidR="00C1004E" w:rsidRPr="00E20580" w:rsidTr="008A178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C1004E" w:rsidRPr="00E20580" w:rsidRDefault="00C1004E" w:rsidP="008A178C">
            <w:pPr>
              <w:rPr>
                <w:rFonts w:hAnsi="Times New Roman" w:cs="Times New Roman"/>
                <w:color w:val="000000"/>
                <w:sz w:val="24"/>
                <w:szCs w:val="24"/>
              </w:rPr>
            </w:pPr>
            <w:r w:rsidRPr="00E20580">
              <w:rPr>
                <w:rFonts w:hAnsi="Times New Roman" w:cs="Times New Roman"/>
                <w:color w:val="000000"/>
                <w:sz w:val="24"/>
                <w:szCs w:val="24"/>
              </w:rPr>
              <w:t>Выписки</w:t>
            </w:r>
            <w:r w:rsidRPr="00E20580">
              <w:rPr>
                <w:rFonts w:hAnsi="Times New Roman" w:cs="Times New Roman"/>
                <w:color w:val="000000"/>
                <w:sz w:val="24"/>
                <w:szCs w:val="24"/>
              </w:rPr>
              <w:t xml:space="preserve"> </w:t>
            </w:r>
            <w:r w:rsidRPr="00E20580">
              <w:rPr>
                <w:rFonts w:hAnsi="Times New Roman" w:cs="Times New Roman"/>
                <w:color w:val="000000"/>
                <w:sz w:val="24"/>
                <w:szCs w:val="24"/>
              </w:rPr>
              <w:t>из</w:t>
            </w:r>
            <w:r w:rsidRPr="00E20580">
              <w:rPr>
                <w:rFonts w:hAnsi="Times New Roman" w:cs="Times New Roman"/>
                <w:color w:val="000000"/>
                <w:sz w:val="24"/>
                <w:szCs w:val="24"/>
              </w:rPr>
              <w:t xml:space="preserve"> </w:t>
            </w:r>
            <w:r w:rsidRPr="00E20580">
              <w:rPr>
                <w:rFonts w:hAnsi="Times New Roman" w:cs="Times New Roman"/>
                <w:color w:val="000000"/>
                <w:sz w:val="24"/>
                <w:szCs w:val="24"/>
              </w:rPr>
              <w:t>лицевого</w:t>
            </w:r>
            <w:r w:rsidRPr="00E20580">
              <w:rPr>
                <w:rFonts w:hAnsi="Times New Roman" w:cs="Times New Roman"/>
                <w:color w:val="000000"/>
                <w:sz w:val="24"/>
                <w:szCs w:val="24"/>
              </w:rPr>
              <w:t xml:space="preserve"> </w:t>
            </w:r>
            <w:r w:rsidRPr="00E20580">
              <w:rPr>
                <w:rFonts w:hAnsi="Times New Roman" w:cs="Times New Roman"/>
                <w:color w:val="000000"/>
                <w:sz w:val="24"/>
                <w:szCs w:val="24"/>
              </w:rPr>
              <w:t>счета</w:t>
            </w:r>
            <w:r w:rsidRPr="00E20580">
              <w:rPr>
                <w:rFonts w:hAnsi="Times New Roman" w:cs="Times New Roman"/>
                <w:color w:val="000000"/>
                <w:sz w:val="24"/>
                <w:szCs w:val="24"/>
              </w:rPr>
              <w:t xml:space="preserve"> </w:t>
            </w:r>
            <w:r w:rsidRPr="00E20580">
              <w:rPr>
                <w:rFonts w:hAnsi="Times New Roman" w:cs="Times New Roman"/>
                <w:color w:val="000000"/>
                <w:sz w:val="24"/>
                <w:szCs w:val="24"/>
              </w:rPr>
              <w:t>в</w:t>
            </w:r>
            <w:r w:rsidRPr="00E20580">
              <w:rPr>
                <w:rFonts w:hAnsi="Times New Roman" w:cs="Times New Roman"/>
                <w:color w:val="000000"/>
                <w:sz w:val="24"/>
                <w:szCs w:val="24"/>
              </w:rPr>
              <w:t xml:space="preserve"> </w:t>
            </w:r>
            <w:r w:rsidRPr="00E20580">
              <w:rPr>
                <w:rFonts w:hAnsi="Times New Roman" w:cs="Times New Roman"/>
                <w:color w:val="000000"/>
                <w:sz w:val="24"/>
                <w:szCs w:val="24"/>
              </w:rPr>
              <w:t>органе</w:t>
            </w:r>
            <w:r w:rsidRPr="00E20580">
              <w:rPr>
                <w:rFonts w:hAnsi="Times New Roman" w:cs="Times New Roman"/>
                <w:color w:val="000000"/>
                <w:sz w:val="24"/>
                <w:szCs w:val="24"/>
              </w:rPr>
              <w:t xml:space="preserve"> </w:t>
            </w:r>
            <w:r w:rsidRPr="00E20580">
              <w:rPr>
                <w:rFonts w:hAnsi="Times New Roman" w:cs="Times New Roman"/>
                <w:color w:val="000000"/>
                <w:sz w:val="24"/>
                <w:szCs w:val="24"/>
              </w:rPr>
              <w:t>Федерального</w:t>
            </w:r>
            <w:r w:rsidRPr="00E20580">
              <w:rPr>
                <w:rFonts w:hAnsi="Times New Roman" w:cs="Times New Roman"/>
                <w:color w:val="000000"/>
                <w:sz w:val="24"/>
                <w:szCs w:val="24"/>
              </w:rPr>
              <w:t xml:space="preserve"> </w:t>
            </w:r>
            <w:r w:rsidRPr="00E20580">
              <w:rPr>
                <w:rFonts w:hAnsi="Times New Roman" w:cs="Times New Roman"/>
                <w:color w:val="000000"/>
                <w:sz w:val="24"/>
                <w:szCs w:val="24"/>
              </w:rPr>
              <w:t>казначейства</w:t>
            </w:r>
            <w:r w:rsidRPr="00E20580">
              <w:rPr>
                <w:rFonts w:hAnsi="Times New Roman" w:cs="Times New Roman"/>
                <w:color w:val="000000"/>
                <w:sz w:val="24"/>
                <w:szCs w:val="24"/>
              </w:rPr>
              <w:t xml:space="preserve">, </w:t>
            </w:r>
            <w:r w:rsidRPr="00E20580">
              <w:rPr>
                <w:rFonts w:hAnsi="Times New Roman" w:cs="Times New Roman"/>
                <w:color w:val="000000"/>
                <w:sz w:val="24"/>
                <w:szCs w:val="24"/>
              </w:rPr>
              <w:t>расчетного</w:t>
            </w:r>
            <w:r w:rsidRPr="00E20580">
              <w:rPr>
                <w:rFonts w:hAnsi="Times New Roman" w:cs="Times New Roman"/>
                <w:color w:val="000000"/>
                <w:sz w:val="24"/>
                <w:szCs w:val="24"/>
              </w:rPr>
              <w:t xml:space="preserve"> </w:t>
            </w:r>
            <w:r w:rsidRPr="00E20580">
              <w:rPr>
                <w:rFonts w:hAnsi="Times New Roman" w:cs="Times New Roman"/>
                <w:color w:val="000000"/>
                <w:sz w:val="24"/>
                <w:szCs w:val="24"/>
              </w:rPr>
              <w:t>счета</w:t>
            </w:r>
            <w:r w:rsidRPr="00E20580">
              <w:rPr>
                <w:rFonts w:hAnsi="Times New Roman" w:cs="Times New Roman"/>
                <w:color w:val="000000"/>
                <w:sz w:val="24"/>
                <w:szCs w:val="24"/>
              </w:rPr>
              <w:t xml:space="preserve"> </w:t>
            </w:r>
            <w:r w:rsidRPr="00E20580">
              <w:rPr>
                <w:rFonts w:hAnsi="Times New Roman" w:cs="Times New Roman"/>
                <w:color w:val="000000"/>
                <w:sz w:val="24"/>
                <w:szCs w:val="24"/>
              </w:rPr>
              <w:t>в</w:t>
            </w:r>
            <w:r w:rsidRPr="00E20580">
              <w:rPr>
                <w:rFonts w:hAnsi="Times New Roman" w:cs="Times New Roman"/>
                <w:color w:val="000000"/>
                <w:sz w:val="24"/>
                <w:szCs w:val="24"/>
              </w:rPr>
              <w:t xml:space="preserve"> </w:t>
            </w:r>
            <w:r w:rsidRPr="00E20580">
              <w:rPr>
                <w:rFonts w:hAnsi="Times New Roman" w:cs="Times New Roman"/>
                <w:color w:val="000000"/>
                <w:sz w:val="24"/>
                <w:szCs w:val="24"/>
              </w:rPr>
              <w:t>банке</w:t>
            </w:r>
            <w:r>
              <w:rPr>
                <w:rFonts w:hAnsi="Times New Roman" w:cs="Times New Roman"/>
                <w:color w:val="000000"/>
                <w:sz w:val="24"/>
                <w:szCs w:val="24"/>
              </w:rPr>
              <w:t> </w:t>
            </w:r>
            <w:r w:rsidRPr="00E20580">
              <w:rPr>
                <w:rFonts w:hAnsi="Times New Roman" w:cs="Times New Roman"/>
                <w:color w:val="000000"/>
                <w:sz w:val="24"/>
                <w:szCs w:val="24"/>
              </w:rPr>
              <w:t>с</w:t>
            </w:r>
            <w:r w:rsidRPr="00E20580">
              <w:rPr>
                <w:rFonts w:hAnsi="Times New Roman" w:cs="Times New Roman"/>
                <w:color w:val="000000"/>
                <w:sz w:val="24"/>
                <w:szCs w:val="24"/>
              </w:rPr>
              <w:t xml:space="preserve"> </w:t>
            </w:r>
            <w:r w:rsidRPr="00E20580">
              <w:rPr>
                <w:rFonts w:hAnsi="Times New Roman" w:cs="Times New Roman"/>
                <w:color w:val="000000"/>
                <w:sz w:val="24"/>
                <w:szCs w:val="24"/>
              </w:rPr>
              <w:t>приложением</w:t>
            </w:r>
            <w:r w:rsidRPr="00E20580">
              <w:rPr>
                <w:rFonts w:hAnsi="Times New Roman" w:cs="Times New Roman"/>
                <w:color w:val="000000"/>
                <w:sz w:val="24"/>
                <w:szCs w:val="24"/>
              </w:rPr>
              <w:t>:</w:t>
            </w:r>
          </w:p>
          <w:p w:rsidR="00C1004E" w:rsidRDefault="00C1004E" w:rsidP="00C1004E">
            <w:pPr>
              <w:numPr>
                <w:ilvl w:val="0"/>
                <w:numId w:val="11"/>
              </w:numPr>
              <w:spacing w:before="100" w:beforeAutospacing="1" w:after="100"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платежных</w:t>
            </w:r>
            <w:r>
              <w:rPr>
                <w:rFonts w:hAnsi="Times New Roman" w:cs="Times New Roman"/>
                <w:color w:val="000000"/>
                <w:sz w:val="24"/>
                <w:szCs w:val="24"/>
              </w:rPr>
              <w:t xml:space="preserve"> </w:t>
            </w:r>
            <w:r>
              <w:rPr>
                <w:rFonts w:hAnsi="Times New Roman" w:cs="Times New Roman"/>
                <w:color w:val="000000"/>
                <w:sz w:val="24"/>
                <w:szCs w:val="24"/>
              </w:rPr>
              <w:t>документов</w:t>
            </w:r>
            <w:r>
              <w:rPr>
                <w:rFonts w:hAnsi="Times New Roman" w:cs="Times New Roman"/>
                <w:color w:val="000000"/>
                <w:sz w:val="24"/>
                <w:szCs w:val="24"/>
              </w:rPr>
              <w:t>;</w:t>
            </w:r>
          </w:p>
          <w:p w:rsidR="00C1004E" w:rsidRDefault="00C1004E" w:rsidP="00C1004E">
            <w:pPr>
              <w:numPr>
                <w:ilvl w:val="0"/>
                <w:numId w:val="11"/>
              </w:numPr>
              <w:spacing w:before="100" w:beforeAutospacing="1" w:after="100"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мемориальных</w:t>
            </w:r>
            <w:r>
              <w:rPr>
                <w:rFonts w:hAnsi="Times New Roman" w:cs="Times New Roman"/>
                <w:color w:val="000000"/>
                <w:sz w:val="24"/>
                <w:szCs w:val="24"/>
              </w:rPr>
              <w:t xml:space="preserve"> </w:t>
            </w:r>
            <w:r>
              <w:rPr>
                <w:rFonts w:hAnsi="Times New Roman" w:cs="Times New Roman"/>
                <w:color w:val="000000"/>
                <w:sz w:val="24"/>
                <w:szCs w:val="24"/>
              </w:rPr>
              <w:t>ордеров</w:t>
            </w:r>
            <w:r>
              <w:rPr>
                <w:rFonts w:hAnsi="Times New Roman" w:cs="Times New Roman"/>
                <w:color w:val="000000"/>
                <w:sz w:val="24"/>
                <w:szCs w:val="24"/>
              </w:rPr>
              <w:t xml:space="preserve"> </w:t>
            </w:r>
            <w:r>
              <w:rPr>
                <w:rFonts w:hAnsi="Times New Roman" w:cs="Times New Roman"/>
                <w:color w:val="000000"/>
                <w:sz w:val="24"/>
                <w:szCs w:val="24"/>
              </w:rPr>
              <w:t>банка</w:t>
            </w:r>
            <w:r>
              <w:rPr>
                <w:rFonts w:hAnsi="Times New Roman" w:cs="Times New Roman"/>
                <w:color w:val="000000"/>
                <w:sz w:val="24"/>
                <w:szCs w:val="24"/>
              </w:rPr>
              <w:t>;</w:t>
            </w:r>
          </w:p>
          <w:p w:rsidR="00C1004E" w:rsidRPr="00E20580" w:rsidRDefault="00C1004E" w:rsidP="00C1004E">
            <w:pPr>
              <w:numPr>
                <w:ilvl w:val="0"/>
                <w:numId w:val="11"/>
              </w:numPr>
              <w:spacing w:before="100" w:beforeAutospacing="1" w:after="100" w:afterAutospacing="1" w:line="240" w:lineRule="auto"/>
              <w:ind w:left="780" w:right="180"/>
              <w:rPr>
                <w:rFonts w:hAnsi="Times New Roman" w:cs="Times New Roman"/>
                <w:color w:val="000000"/>
                <w:sz w:val="24"/>
                <w:szCs w:val="24"/>
              </w:rPr>
            </w:pPr>
            <w:r w:rsidRPr="00E20580">
              <w:rPr>
                <w:rFonts w:hAnsi="Times New Roman" w:cs="Times New Roman"/>
                <w:color w:val="000000"/>
                <w:sz w:val="24"/>
                <w:szCs w:val="24"/>
              </w:rPr>
              <w:t>других</w:t>
            </w:r>
            <w:r w:rsidRPr="00E20580">
              <w:rPr>
                <w:rFonts w:hAnsi="Times New Roman" w:cs="Times New Roman"/>
                <w:color w:val="000000"/>
                <w:sz w:val="24"/>
                <w:szCs w:val="24"/>
              </w:rPr>
              <w:t xml:space="preserve"> </w:t>
            </w:r>
            <w:r w:rsidRPr="00E20580">
              <w:rPr>
                <w:rFonts w:hAnsi="Times New Roman" w:cs="Times New Roman"/>
                <w:color w:val="000000"/>
                <w:sz w:val="24"/>
                <w:szCs w:val="24"/>
              </w:rPr>
              <w:t>казначейских</w:t>
            </w:r>
            <w:r w:rsidRPr="00E20580">
              <w:rPr>
                <w:rFonts w:hAnsi="Times New Roman" w:cs="Times New Roman"/>
                <w:color w:val="000000"/>
                <w:sz w:val="24"/>
                <w:szCs w:val="24"/>
              </w:rPr>
              <w:t xml:space="preserve"> </w:t>
            </w:r>
            <w:r w:rsidRPr="00E20580">
              <w:rPr>
                <w:rFonts w:hAnsi="Times New Roman" w:cs="Times New Roman"/>
                <w:color w:val="000000"/>
                <w:sz w:val="24"/>
                <w:szCs w:val="24"/>
              </w:rPr>
              <w:t>и</w:t>
            </w:r>
            <w:r w:rsidRPr="00E20580">
              <w:rPr>
                <w:rFonts w:hAnsi="Times New Roman" w:cs="Times New Roman"/>
                <w:color w:val="000000"/>
                <w:sz w:val="24"/>
                <w:szCs w:val="24"/>
              </w:rPr>
              <w:t xml:space="preserve"> </w:t>
            </w:r>
            <w:r w:rsidRPr="00E20580">
              <w:rPr>
                <w:rFonts w:hAnsi="Times New Roman" w:cs="Times New Roman"/>
                <w:color w:val="000000"/>
                <w:sz w:val="24"/>
                <w:szCs w:val="24"/>
              </w:rPr>
              <w:t>банковских</w:t>
            </w:r>
            <w:r w:rsidRPr="00E20580">
              <w:rPr>
                <w:rFonts w:hAnsi="Times New Roman" w:cs="Times New Roman"/>
                <w:color w:val="000000"/>
                <w:sz w:val="24"/>
                <w:szCs w:val="24"/>
              </w:rPr>
              <w:t xml:space="preserve"> </w:t>
            </w:r>
            <w:r w:rsidRPr="00E20580">
              <w:rPr>
                <w:rFonts w:hAnsi="Times New Roman" w:cs="Times New Roman"/>
                <w:color w:val="000000"/>
                <w:sz w:val="24"/>
                <w:szCs w:val="24"/>
              </w:rPr>
              <w:t>документов</w:t>
            </w:r>
            <w:r w:rsidRPr="00E20580">
              <w:rPr>
                <w:rFonts w:hAnsi="Times New Roman" w:cs="Times New Roman"/>
                <w:color w:val="000000"/>
                <w:sz w:val="24"/>
                <w:szCs w:val="24"/>
              </w:rPr>
              <w:t>.</w:t>
            </w:r>
          </w:p>
        </w:tc>
      </w:tr>
      <w:tr w:rsidR="00C1004E" w:rsidTr="008A178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C1004E" w:rsidRDefault="00C1004E" w:rsidP="008A178C">
            <w:r>
              <w:rPr>
                <w:rFonts w:hAnsi="Times New Roman" w:cs="Times New Roman"/>
                <w:color w:val="000000"/>
                <w:sz w:val="24"/>
                <w:szCs w:val="24"/>
              </w:rPr>
              <w:t>Бухгалтерские</w:t>
            </w:r>
            <w:r>
              <w:rPr>
                <w:rFonts w:hAnsi="Times New Roman" w:cs="Times New Roman"/>
                <w:color w:val="000000"/>
                <w:sz w:val="24"/>
                <w:szCs w:val="24"/>
              </w:rPr>
              <w:t xml:space="preserve"> </w:t>
            </w:r>
            <w:r>
              <w:rPr>
                <w:rFonts w:hAnsi="Times New Roman" w:cs="Times New Roman"/>
                <w:color w:val="000000"/>
                <w:sz w:val="24"/>
                <w:szCs w:val="24"/>
              </w:rPr>
              <w:t>справки</w:t>
            </w:r>
            <w:r>
              <w:rPr>
                <w:rFonts w:hAnsi="Times New Roman" w:cs="Times New Roman"/>
                <w:color w:val="000000"/>
                <w:sz w:val="24"/>
                <w:szCs w:val="24"/>
              </w:rPr>
              <w:t xml:space="preserve"> (</w:t>
            </w:r>
            <w:r>
              <w:rPr>
                <w:rFonts w:hAnsi="Times New Roman" w:cs="Times New Roman"/>
                <w:color w:val="000000"/>
                <w:sz w:val="24"/>
                <w:szCs w:val="24"/>
              </w:rPr>
              <w:t>ф</w:t>
            </w:r>
            <w:r>
              <w:rPr>
                <w:rFonts w:hAnsi="Times New Roman" w:cs="Times New Roman"/>
                <w:color w:val="000000"/>
                <w:sz w:val="24"/>
                <w:szCs w:val="24"/>
              </w:rPr>
              <w:t>. 0504833)</w:t>
            </w:r>
          </w:p>
        </w:tc>
      </w:tr>
      <w:tr w:rsidR="00C1004E" w:rsidRPr="00E20580" w:rsidTr="008A178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C1004E" w:rsidRPr="00E20580" w:rsidRDefault="00C1004E" w:rsidP="008A178C">
            <w:pPr>
              <w:rPr>
                <w:rFonts w:hAnsi="Times New Roman" w:cs="Times New Roman"/>
                <w:color w:val="000000"/>
                <w:sz w:val="24"/>
                <w:szCs w:val="24"/>
              </w:rPr>
            </w:pPr>
            <w:r w:rsidRPr="00E20580">
              <w:rPr>
                <w:rFonts w:hAnsi="Times New Roman" w:cs="Times New Roman"/>
                <w:color w:val="000000"/>
                <w:sz w:val="24"/>
                <w:szCs w:val="24"/>
              </w:rPr>
              <w:t>Заявка</w:t>
            </w:r>
            <w:r w:rsidRPr="00E20580">
              <w:rPr>
                <w:rFonts w:hAnsi="Times New Roman" w:cs="Times New Roman"/>
                <w:color w:val="000000"/>
                <w:sz w:val="24"/>
                <w:szCs w:val="24"/>
              </w:rPr>
              <w:t xml:space="preserve"> </w:t>
            </w:r>
            <w:r w:rsidRPr="00E20580">
              <w:rPr>
                <w:rFonts w:hAnsi="Times New Roman" w:cs="Times New Roman"/>
                <w:color w:val="000000"/>
                <w:sz w:val="24"/>
                <w:szCs w:val="24"/>
              </w:rPr>
              <w:t>на</w:t>
            </w:r>
            <w:r w:rsidRPr="00E20580">
              <w:rPr>
                <w:rFonts w:hAnsi="Times New Roman" w:cs="Times New Roman"/>
                <w:color w:val="000000"/>
                <w:sz w:val="24"/>
                <w:szCs w:val="24"/>
              </w:rPr>
              <w:t xml:space="preserve"> </w:t>
            </w:r>
            <w:r w:rsidRPr="00E20580">
              <w:rPr>
                <w:rFonts w:hAnsi="Times New Roman" w:cs="Times New Roman"/>
                <w:color w:val="000000"/>
                <w:sz w:val="24"/>
                <w:szCs w:val="24"/>
              </w:rPr>
              <w:t>кассовый</w:t>
            </w:r>
            <w:r w:rsidRPr="00E20580">
              <w:rPr>
                <w:rFonts w:hAnsi="Times New Roman" w:cs="Times New Roman"/>
                <w:color w:val="000000"/>
                <w:sz w:val="24"/>
                <w:szCs w:val="24"/>
              </w:rPr>
              <w:t xml:space="preserve"> </w:t>
            </w:r>
            <w:r w:rsidRPr="00E20580">
              <w:rPr>
                <w:rFonts w:hAnsi="Times New Roman" w:cs="Times New Roman"/>
                <w:color w:val="000000"/>
                <w:sz w:val="24"/>
                <w:szCs w:val="24"/>
              </w:rPr>
              <w:t>расход</w:t>
            </w:r>
            <w:r w:rsidRPr="00E20580">
              <w:rPr>
                <w:rFonts w:hAnsi="Times New Roman" w:cs="Times New Roman"/>
                <w:color w:val="000000"/>
                <w:sz w:val="24"/>
                <w:szCs w:val="24"/>
              </w:rPr>
              <w:t xml:space="preserve"> (</w:t>
            </w:r>
            <w:r w:rsidRPr="00E20580">
              <w:rPr>
                <w:rFonts w:hAnsi="Times New Roman" w:cs="Times New Roman"/>
                <w:color w:val="000000"/>
                <w:sz w:val="24"/>
                <w:szCs w:val="24"/>
              </w:rPr>
              <w:t>ф</w:t>
            </w:r>
            <w:r w:rsidRPr="00E20580">
              <w:rPr>
                <w:rFonts w:hAnsi="Times New Roman" w:cs="Times New Roman"/>
                <w:color w:val="000000"/>
                <w:sz w:val="24"/>
                <w:szCs w:val="24"/>
              </w:rPr>
              <w:t>. 0531801)</w:t>
            </w:r>
          </w:p>
        </w:tc>
      </w:tr>
      <w:tr w:rsidR="00C1004E" w:rsidTr="008A178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C1004E" w:rsidRDefault="00C1004E" w:rsidP="008A178C">
            <w:pPr>
              <w:rPr>
                <w:rFonts w:hAnsi="Times New Roman" w:cs="Times New Roman"/>
                <w:color w:val="000000"/>
                <w:sz w:val="24"/>
                <w:szCs w:val="24"/>
              </w:rPr>
            </w:pPr>
            <w:r>
              <w:rPr>
                <w:rFonts w:hAnsi="Times New Roman" w:cs="Times New Roman"/>
                <w:color w:val="000000"/>
                <w:sz w:val="24"/>
                <w:szCs w:val="24"/>
              </w:rPr>
              <w:t>Платежное</w:t>
            </w:r>
            <w:r>
              <w:rPr>
                <w:rFonts w:hAnsi="Times New Roman" w:cs="Times New Roman"/>
                <w:color w:val="000000"/>
                <w:sz w:val="24"/>
                <w:szCs w:val="24"/>
              </w:rPr>
              <w:t xml:space="preserve"> </w:t>
            </w:r>
            <w:r>
              <w:rPr>
                <w:rFonts w:hAnsi="Times New Roman" w:cs="Times New Roman"/>
                <w:color w:val="000000"/>
                <w:sz w:val="24"/>
                <w:szCs w:val="24"/>
              </w:rPr>
              <w:t>поручение</w:t>
            </w:r>
            <w:r>
              <w:rPr>
                <w:rFonts w:hAnsi="Times New Roman" w:cs="Times New Roman"/>
                <w:color w:val="000000"/>
                <w:sz w:val="24"/>
                <w:szCs w:val="24"/>
              </w:rPr>
              <w:t xml:space="preserve"> (</w:t>
            </w:r>
            <w:r>
              <w:rPr>
                <w:rFonts w:hAnsi="Times New Roman" w:cs="Times New Roman"/>
                <w:color w:val="000000"/>
                <w:sz w:val="24"/>
                <w:szCs w:val="24"/>
              </w:rPr>
              <w:t>ф</w:t>
            </w:r>
            <w:r>
              <w:rPr>
                <w:rFonts w:hAnsi="Times New Roman" w:cs="Times New Roman"/>
                <w:color w:val="000000"/>
                <w:sz w:val="24"/>
                <w:szCs w:val="24"/>
              </w:rPr>
              <w:t>. 0401060)</w:t>
            </w:r>
          </w:p>
        </w:tc>
      </w:tr>
      <w:tr w:rsidR="00C1004E" w:rsidTr="008A178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C1004E" w:rsidRDefault="00C1004E" w:rsidP="008A178C">
            <w:r>
              <w:rPr>
                <w:rFonts w:hAnsi="Times New Roman" w:cs="Times New Roman"/>
                <w:color w:val="000000"/>
                <w:sz w:val="24"/>
                <w:szCs w:val="24"/>
              </w:rPr>
              <w:t>Извещения </w:t>
            </w:r>
            <w:r>
              <w:rPr>
                <w:rFonts w:hAnsi="Times New Roman" w:cs="Times New Roman"/>
                <w:color w:val="000000"/>
                <w:sz w:val="24"/>
                <w:szCs w:val="24"/>
              </w:rPr>
              <w:t>(</w:t>
            </w:r>
            <w:r>
              <w:rPr>
                <w:rFonts w:hAnsi="Times New Roman" w:cs="Times New Roman"/>
                <w:color w:val="000000"/>
                <w:sz w:val="24"/>
                <w:szCs w:val="24"/>
              </w:rPr>
              <w:t>ф</w:t>
            </w:r>
            <w:r>
              <w:rPr>
                <w:rFonts w:hAnsi="Times New Roman" w:cs="Times New Roman"/>
                <w:color w:val="000000"/>
                <w:sz w:val="24"/>
                <w:szCs w:val="24"/>
              </w:rPr>
              <w:t>. 0504805)</w:t>
            </w:r>
          </w:p>
        </w:tc>
      </w:tr>
    </w:tbl>
    <w:p w:rsidR="00333274" w:rsidRDefault="00333274"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p>
    <w:p w:rsidR="00F6321E" w:rsidRPr="005E1A4C" w:rsidRDefault="00F6321E"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5E1A4C">
        <w:rPr>
          <w:rFonts w:ascii="Times New Roman" w:hAnsi="Times New Roman" w:cs="Times New Roman"/>
          <w:b/>
          <w:sz w:val="24"/>
          <w:szCs w:val="24"/>
        </w:rPr>
        <w:t>5.Финансовый результат</w:t>
      </w:r>
    </w:p>
    <w:p w:rsidR="00F6321E" w:rsidRPr="005E1A4C" w:rsidRDefault="00F6321E" w:rsidP="00F63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E1A4C">
        <w:rPr>
          <w:rFonts w:ascii="Times New Roman" w:hAnsi="Times New Roman" w:cs="Times New Roman"/>
          <w:sz w:val="24"/>
          <w:szCs w:val="24"/>
        </w:rPr>
        <w:t>Доходы от предоставления права пользования активом (арендная плата) признаются 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w:t>
      </w:r>
    </w:p>
    <w:p w:rsidR="00F6321E" w:rsidRPr="005E1A4C" w:rsidRDefault="00F6321E" w:rsidP="00F63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sz w:val="24"/>
          <w:szCs w:val="24"/>
        </w:rPr>
      </w:pPr>
      <w:r w:rsidRPr="005E1A4C">
        <w:rPr>
          <w:rFonts w:ascii="Times New Roman" w:hAnsi="Times New Roman" w:cs="Times New Roman"/>
          <w:i/>
          <w:sz w:val="24"/>
          <w:szCs w:val="24"/>
        </w:rPr>
        <w:t>Основание: пункт 25 Стандарта «Аренда», подпункт «а» пункта 55Стандарта «Доходы».</w:t>
      </w:r>
    </w:p>
    <w:p w:rsidR="00F6321E" w:rsidRPr="005E1A4C" w:rsidRDefault="00F6321E" w:rsidP="00F6321E">
      <w:pPr>
        <w:jc w:val="both"/>
        <w:rPr>
          <w:rFonts w:ascii="Times New Roman" w:hAnsi="Times New Roman" w:cs="Times New Roman"/>
          <w:sz w:val="24"/>
          <w:szCs w:val="24"/>
        </w:rPr>
      </w:pPr>
      <w:r w:rsidRPr="005E1A4C">
        <w:rPr>
          <w:rFonts w:ascii="Times New Roman" w:hAnsi="Times New Roman" w:cs="Times New Roman"/>
          <w:sz w:val="24"/>
          <w:szCs w:val="24"/>
        </w:rPr>
        <w:t xml:space="preserve">В составе расходов будущих периодов на счете КБК Х.401.50.000 «Расходы будущих периодов» отражаются расходы </w:t>
      </w:r>
      <w:proofErr w:type="gramStart"/>
      <w:r w:rsidRPr="005E1A4C">
        <w:rPr>
          <w:rFonts w:ascii="Times New Roman" w:hAnsi="Times New Roman" w:cs="Times New Roman"/>
          <w:sz w:val="24"/>
          <w:szCs w:val="24"/>
        </w:rPr>
        <w:t>по</w:t>
      </w:r>
      <w:proofErr w:type="gramEnd"/>
      <w:r w:rsidRPr="005E1A4C">
        <w:rPr>
          <w:rFonts w:ascii="Times New Roman" w:hAnsi="Times New Roman" w:cs="Times New Roman"/>
          <w:sz w:val="24"/>
          <w:szCs w:val="24"/>
        </w:rPr>
        <w:t>:</w:t>
      </w:r>
    </w:p>
    <w:p w:rsidR="00F6321E" w:rsidRPr="005E1A4C" w:rsidRDefault="00F6321E" w:rsidP="00F6321E">
      <w:pPr>
        <w:numPr>
          <w:ilvl w:val="0"/>
          <w:numId w:val="5"/>
        </w:numPr>
        <w:spacing w:after="0" w:line="240" w:lineRule="auto"/>
        <w:ind w:left="0" w:firstLine="0"/>
        <w:jc w:val="both"/>
        <w:rPr>
          <w:rFonts w:ascii="Times New Roman" w:hAnsi="Times New Roman" w:cs="Times New Roman"/>
          <w:sz w:val="24"/>
          <w:szCs w:val="24"/>
        </w:rPr>
      </w:pPr>
      <w:r w:rsidRPr="005E1A4C">
        <w:rPr>
          <w:rFonts w:ascii="Times New Roman" w:hAnsi="Times New Roman" w:cs="Times New Roman"/>
          <w:sz w:val="24"/>
          <w:szCs w:val="24"/>
        </w:rPr>
        <w:t>страхованию имущества, гражданской ответственности;</w:t>
      </w:r>
    </w:p>
    <w:p w:rsidR="00F6321E" w:rsidRPr="005E1A4C" w:rsidRDefault="00F6321E" w:rsidP="00F6321E">
      <w:pPr>
        <w:numPr>
          <w:ilvl w:val="0"/>
          <w:numId w:val="5"/>
        </w:numPr>
        <w:spacing w:after="0" w:line="240" w:lineRule="auto"/>
        <w:ind w:left="0" w:firstLine="0"/>
        <w:jc w:val="both"/>
        <w:rPr>
          <w:rFonts w:ascii="Times New Roman" w:hAnsi="Times New Roman" w:cs="Times New Roman"/>
          <w:sz w:val="24"/>
          <w:szCs w:val="24"/>
        </w:rPr>
      </w:pPr>
      <w:r w:rsidRPr="005E1A4C">
        <w:rPr>
          <w:rFonts w:ascii="Times New Roman" w:hAnsi="Times New Roman" w:cs="Times New Roman"/>
          <w:sz w:val="24"/>
          <w:szCs w:val="24"/>
        </w:rPr>
        <w:t>приобретению неисключительного права пользования нематериальными активами в течение нескольких отчетных периодов.</w:t>
      </w:r>
    </w:p>
    <w:p w:rsidR="00F6321E" w:rsidRPr="005E1A4C" w:rsidRDefault="00F6321E" w:rsidP="00F6321E">
      <w:pPr>
        <w:jc w:val="both"/>
        <w:rPr>
          <w:rFonts w:ascii="Times New Roman" w:hAnsi="Times New Roman" w:cs="Times New Roman"/>
          <w:sz w:val="24"/>
          <w:szCs w:val="24"/>
        </w:rPr>
      </w:pPr>
      <w:r w:rsidRPr="005E1A4C">
        <w:rPr>
          <w:rFonts w:ascii="Times New Roman" w:hAnsi="Times New Roman" w:cs="Times New Roman"/>
          <w:sz w:val="24"/>
          <w:szCs w:val="24"/>
        </w:rPr>
        <w:t>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w:t>
      </w:r>
    </w:p>
    <w:p w:rsidR="00F6321E" w:rsidRPr="005E1A4C" w:rsidRDefault="00F6321E" w:rsidP="00F6321E">
      <w:pPr>
        <w:jc w:val="both"/>
        <w:rPr>
          <w:rFonts w:ascii="Times New Roman" w:hAnsi="Times New Roman" w:cs="Times New Roman"/>
          <w:i/>
          <w:sz w:val="24"/>
          <w:szCs w:val="24"/>
        </w:rPr>
      </w:pPr>
      <w:r w:rsidRPr="005E1A4C">
        <w:rPr>
          <w:rFonts w:ascii="Times New Roman" w:hAnsi="Times New Roman" w:cs="Times New Roman"/>
          <w:sz w:val="24"/>
          <w:szCs w:val="24"/>
        </w:rPr>
        <w:t xml:space="preserve">По договорам страхования, а также договорам неисключительного права пользования период, к которому относятся расходы, равен сроку действия договора. </w:t>
      </w:r>
    </w:p>
    <w:p w:rsidR="00334F0C" w:rsidRPr="005E1A4C" w:rsidRDefault="00334F0C" w:rsidP="00334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E1A4C">
        <w:rPr>
          <w:rFonts w:ascii="Times New Roman" w:hAnsi="Times New Roman" w:cs="Times New Roman"/>
          <w:sz w:val="24"/>
          <w:szCs w:val="24"/>
        </w:rPr>
        <w:t xml:space="preserve">В </w:t>
      </w:r>
      <w:r w:rsidR="00C1004E">
        <w:rPr>
          <w:rFonts w:ascii="Times New Roman" w:hAnsi="Times New Roman" w:cs="Times New Roman"/>
          <w:sz w:val="24"/>
          <w:szCs w:val="24"/>
        </w:rPr>
        <w:t>организациях</w:t>
      </w:r>
      <w:r w:rsidRPr="005E1A4C">
        <w:rPr>
          <w:rFonts w:ascii="Times New Roman" w:hAnsi="Times New Roman" w:cs="Times New Roman"/>
          <w:sz w:val="24"/>
          <w:szCs w:val="24"/>
        </w:rPr>
        <w:t xml:space="preserve"> создаются:</w:t>
      </w:r>
    </w:p>
    <w:p w:rsidR="00F6321E" w:rsidRPr="005E1A4C" w:rsidRDefault="00334F0C" w:rsidP="00334F0C">
      <w:pPr>
        <w:jc w:val="both"/>
        <w:rPr>
          <w:rFonts w:ascii="Times New Roman" w:hAnsi="Times New Roman" w:cs="Times New Roman"/>
          <w:sz w:val="24"/>
          <w:szCs w:val="24"/>
        </w:rPr>
      </w:pPr>
      <w:r w:rsidRPr="005E1A4C">
        <w:rPr>
          <w:rFonts w:ascii="Times New Roman" w:hAnsi="Times New Roman" w:cs="Times New Roman"/>
          <w:sz w:val="24"/>
          <w:szCs w:val="24"/>
        </w:rPr>
        <w:t xml:space="preserve">– резерв на предстоящую оплату отпусков, за фактически отработанное время, включая платежи на обязательное социальное страхование на указанную выплату. Оценочное </w:t>
      </w:r>
      <w:r w:rsidRPr="005E1A4C">
        <w:rPr>
          <w:rFonts w:ascii="Times New Roman" w:hAnsi="Times New Roman" w:cs="Times New Roman"/>
          <w:sz w:val="24"/>
          <w:szCs w:val="24"/>
        </w:rPr>
        <w:lastRenderedPageBreak/>
        <w:t>обязательство в виде резерва на оплату отпусков за фактически отработанное время определяется ежегодно по состоянию на 31 декабря исходя из количества дней неиспользованных отпусков всеми работниками. Резерв на оплату отпусков рассчитывается ежегодно, как сумма оплаты отпусков работниками за фактически отработанное время на дату расчета и платежей на обязательное социальное страхование. Списание сумм резерва на оплату отпусков на финансовый результат текущего отчетного периода производится по каждому документу-основанию (приказу о предоставлении работнику отпуска).</w:t>
      </w:r>
    </w:p>
    <w:p w:rsidR="00333274" w:rsidRDefault="00334F0C" w:rsidP="00334F0C">
      <w:pPr>
        <w:jc w:val="both"/>
        <w:rPr>
          <w:rFonts w:ascii="Times New Roman" w:hAnsi="Times New Roman" w:cs="Times New Roman"/>
          <w:b/>
          <w:sz w:val="24"/>
          <w:szCs w:val="24"/>
        </w:rPr>
      </w:pPr>
      <w:r w:rsidRPr="005E1A4C">
        <w:rPr>
          <w:rFonts w:ascii="Times New Roman" w:hAnsi="Times New Roman" w:cs="Times New Roman"/>
          <w:b/>
          <w:sz w:val="24"/>
          <w:szCs w:val="24"/>
        </w:rPr>
        <w:t xml:space="preserve">  </w:t>
      </w:r>
    </w:p>
    <w:p w:rsidR="00334F0C" w:rsidRPr="005E1A4C" w:rsidRDefault="00334F0C" w:rsidP="00334F0C">
      <w:pPr>
        <w:jc w:val="both"/>
        <w:rPr>
          <w:rFonts w:ascii="Times New Roman" w:hAnsi="Times New Roman" w:cs="Times New Roman"/>
          <w:b/>
          <w:sz w:val="24"/>
          <w:szCs w:val="24"/>
        </w:rPr>
      </w:pPr>
      <w:r w:rsidRPr="005E1A4C">
        <w:rPr>
          <w:rFonts w:ascii="Times New Roman" w:hAnsi="Times New Roman" w:cs="Times New Roman"/>
          <w:b/>
          <w:sz w:val="24"/>
          <w:szCs w:val="24"/>
        </w:rPr>
        <w:t xml:space="preserve"> 6. УЧЕТ РАСЧЕТОВ ПО ПРИНЯТЫМ ОБЯЗАТЕЛЬСТВАМ.</w:t>
      </w:r>
    </w:p>
    <w:p w:rsidR="00146F84" w:rsidRPr="00C1004E" w:rsidRDefault="00146F84" w:rsidP="00334F0C">
      <w:pPr>
        <w:jc w:val="both"/>
        <w:rPr>
          <w:rFonts w:ascii="Times New Roman" w:hAnsi="Times New Roman" w:cs="Times New Roman"/>
          <w:sz w:val="24"/>
          <w:szCs w:val="24"/>
        </w:rPr>
      </w:pPr>
      <w:r w:rsidRPr="00C1004E">
        <w:rPr>
          <w:rFonts w:ascii="Times New Roman" w:hAnsi="Times New Roman" w:cs="Times New Roman"/>
          <w:sz w:val="24"/>
          <w:szCs w:val="24"/>
        </w:rPr>
        <w:t>Бюджетные и автономные Учреждения принимают к учету обязательства в пределах утвержденных плановых назначений.</w:t>
      </w:r>
    </w:p>
    <w:p w:rsidR="00146F84" w:rsidRPr="005E1A4C" w:rsidRDefault="00C1004E" w:rsidP="00334F0C">
      <w:pPr>
        <w:jc w:val="both"/>
        <w:rPr>
          <w:rFonts w:ascii="Times New Roman" w:hAnsi="Times New Roman" w:cs="Times New Roman"/>
          <w:sz w:val="24"/>
          <w:szCs w:val="24"/>
        </w:rPr>
      </w:pPr>
      <w:r w:rsidRPr="00C1004E">
        <w:rPr>
          <w:rFonts w:ascii="Times New Roman" w:hAnsi="Times New Roman" w:cs="Times New Roman"/>
          <w:sz w:val="24"/>
          <w:szCs w:val="24"/>
        </w:rPr>
        <w:t>Бюджетные у</w:t>
      </w:r>
      <w:r>
        <w:rPr>
          <w:rFonts w:ascii="Times New Roman" w:hAnsi="Times New Roman" w:cs="Times New Roman"/>
          <w:sz w:val="24"/>
          <w:szCs w:val="24"/>
        </w:rPr>
        <w:t>ч</w:t>
      </w:r>
      <w:r w:rsidRPr="00C1004E">
        <w:rPr>
          <w:rFonts w:ascii="Times New Roman" w:hAnsi="Times New Roman" w:cs="Times New Roman"/>
          <w:sz w:val="24"/>
          <w:szCs w:val="24"/>
        </w:rPr>
        <w:t>реждения</w:t>
      </w:r>
      <w:r w:rsidR="00146F84" w:rsidRPr="005E1A4C">
        <w:rPr>
          <w:rFonts w:ascii="Times New Roman" w:hAnsi="Times New Roman" w:cs="Times New Roman"/>
          <w:color w:val="00B0F0"/>
          <w:sz w:val="24"/>
          <w:szCs w:val="24"/>
        </w:rPr>
        <w:t xml:space="preserve"> </w:t>
      </w:r>
      <w:r w:rsidR="00146F84" w:rsidRPr="005E1A4C">
        <w:rPr>
          <w:rFonts w:ascii="Times New Roman" w:hAnsi="Times New Roman" w:cs="Times New Roman"/>
          <w:sz w:val="24"/>
          <w:szCs w:val="24"/>
        </w:rPr>
        <w:t>принима</w:t>
      </w:r>
      <w:r>
        <w:rPr>
          <w:rFonts w:ascii="Times New Roman" w:hAnsi="Times New Roman" w:cs="Times New Roman"/>
          <w:sz w:val="24"/>
          <w:szCs w:val="24"/>
        </w:rPr>
        <w:t>ю</w:t>
      </w:r>
      <w:r w:rsidR="00146F84" w:rsidRPr="005E1A4C">
        <w:rPr>
          <w:rFonts w:ascii="Times New Roman" w:hAnsi="Times New Roman" w:cs="Times New Roman"/>
          <w:sz w:val="24"/>
          <w:szCs w:val="24"/>
        </w:rPr>
        <w:t xml:space="preserve">т бюджетные обязательства в пределах доведенных лимитов бюджетных обязательств. Обязательства принимаются путем заключения государственных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 (Основание: п. 3 ст. 219 БК РФ). Операции по санкционированию расходов отражаются на соответствующих аналитических счетах 500.00 «Санкционирование расходов». В соответствии </w:t>
      </w:r>
      <w:proofErr w:type="gramStart"/>
      <w:r w:rsidR="00146F84" w:rsidRPr="005E1A4C">
        <w:rPr>
          <w:rFonts w:ascii="Times New Roman" w:hAnsi="Times New Roman" w:cs="Times New Roman"/>
          <w:sz w:val="24"/>
          <w:szCs w:val="24"/>
        </w:rPr>
        <w:t>с</w:t>
      </w:r>
      <w:proofErr w:type="gramEnd"/>
      <w:r w:rsidR="00146F84" w:rsidRPr="005E1A4C">
        <w:rPr>
          <w:rFonts w:ascii="Times New Roman" w:hAnsi="Times New Roman" w:cs="Times New Roman"/>
          <w:sz w:val="24"/>
          <w:szCs w:val="24"/>
        </w:rPr>
        <w:t xml:space="preserve"> </w:t>
      </w:r>
      <w:r w:rsidR="002E19EA">
        <w:rPr>
          <w:rFonts w:hAnsi="Times New Roman" w:cs="Times New Roman"/>
          <w:color w:val="000000"/>
          <w:sz w:val="24"/>
          <w:szCs w:val="24"/>
        </w:rPr>
        <w:t>Стандартом</w:t>
      </w:r>
      <w:r w:rsidR="002E19EA">
        <w:rPr>
          <w:rFonts w:hAnsi="Times New Roman" w:cs="Times New Roman"/>
          <w:color w:val="000000"/>
          <w:sz w:val="24"/>
          <w:szCs w:val="24"/>
        </w:rPr>
        <w:t xml:space="preserve"> </w:t>
      </w:r>
      <w:r w:rsidR="002E19EA">
        <w:rPr>
          <w:rFonts w:hAnsi="Times New Roman" w:cs="Times New Roman"/>
          <w:color w:val="000000"/>
          <w:sz w:val="24"/>
          <w:szCs w:val="24"/>
        </w:rPr>
        <w:t>«Единый</w:t>
      </w:r>
      <w:r w:rsidR="002E19EA">
        <w:rPr>
          <w:rFonts w:hAnsi="Times New Roman" w:cs="Times New Roman"/>
          <w:color w:val="000000"/>
          <w:sz w:val="24"/>
          <w:szCs w:val="24"/>
        </w:rPr>
        <w:t xml:space="preserve"> </w:t>
      </w:r>
      <w:r w:rsidR="002E19EA">
        <w:rPr>
          <w:rFonts w:hAnsi="Times New Roman" w:cs="Times New Roman"/>
          <w:color w:val="000000"/>
          <w:sz w:val="24"/>
          <w:szCs w:val="24"/>
        </w:rPr>
        <w:t>план</w:t>
      </w:r>
      <w:r w:rsidR="002E19EA">
        <w:rPr>
          <w:rFonts w:hAnsi="Times New Roman" w:cs="Times New Roman"/>
          <w:color w:val="000000"/>
          <w:sz w:val="24"/>
          <w:szCs w:val="24"/>
        </w:rPr>
        <w:t xml:space="preserve"> </w:t>
      </w:r>
      <w:r w:rsidR="002E19EA">
        <w:rPr>
          <w:rFonts w:hAnsi="Times New Roman" w:cs="Times New Roman"/>
          <w:color w:val="000000"/>
          <w:sz w:val="24"/>
          <w:szCs w:val="24"/>
        </w:rPr>
        <w:t>счетов»</w:t>
      </w:r>
      <w:r w:rsidR="002E19EA">
        <w:rPr>
          <w:rFonts w:hAnsi="Times New Roman" w:cs="Times New Roman"/>
          <w:color w:val="000000"/>
          <w:sz w:val="24"/>
          <w:szCs w:val="24"/>
        </w:rPr>
        <w:t xml:space="preserve"> </w:t>
      </w:r>
      <w:r w:rsidR="002E19EA">
        <w:rPr>
          <w:rFonts w:hAnsi="Times New Roman" w:cs="Times New Roman"/>
          <w:color w:val="000000"/>
          <w:sz w:val="24"/>
          <w:szCs w:val="24"/>
        </w:rPr>
        <w:t>№</w:t>
      </w:r>
      <w:r w:rsidR="002E19EA">
        <w:rPr>
          <w:rFonts w:hAnsi="Times New Roman" w:cs="Times New Roman"/>
          <w:color w:val="000000"/>
          <w:sz w:val="24"/>
          <w:szCs w:val="24"/>
        </w:rPr>
        <w:t>121</w:t>
      </w:r>
      <w:r w:rsidR="002E19EA">
        <w:rPr>
          <w:rFonts w:hAnsi="Times New Roman" w:cs="Times New Roman"/>
          <w:color w:val="000000"/>
          <w:sz w:val="24"/>
          <w:szCs w:val="24"/>
        </w:rPr>
        <w:t>н</w:t>
      </w:r>
      <w:r w:rsidR="002E19EA" w:rsidRPr="005E1A4C">
        <w:rPr>
          <w:rFonts w:ascii="Times New Roman" w:hAnsi="Times New Roman" w:cs="Times New Roman"/>
          <w:sz w:val="24"/>
          <w:szCs w:val="24"/>
        </w:rPr>
        <w:t xml:space="preserve"> </w:t>
      </w:r>
      <w:r w:rsidR="00146F84" w:rsidRPr="005E1A4C">
        <w:rPr>
          <w:rFonts w:ascii="Times New Roman" w:hAnsi="Times New Roman" w:cs="Times New Roman"/>
          <w:sz w:val="24"/>
          <w:szCs w:val="24"/>
        </w:rPr>
        <w:t xml:space="preserve">установить следующий порядок принятия бюджетных обязательств: </w:t>
      </w:r>
    </w:p>
    <w:p w:rsidR="00146F84" w:rsidRPr="005E1A4C" w:rsidRDefault="00146F84" w:rsidP="00334F0C">
      <w:pPr>
        <w:jc w:val="both"/>
        <w:rPr>
          <w:rFonts w:ascii="Times New Roman" w:hAnsi="Times New Roman" w:cs="Times New Roman"/>
          <w:sz w:val="24"/>
          <w:szCs w:val="24"/>
        </w:rPr>
      </w:pPr>
      <w:r w:rsidRPr="005E1A4C">
        <w:rPr>
          <w:rFonts w:ascii="Times New Roman" w:hAnsi="Times New Roman" w:cs="Times New Roman"/>
          <w:sz w:val="24"/>
          <w:szCs w:val="24"/>
        </w:rPr>
        <w:t xml:space="preserve">- принятые обязательства по заработной плате и прочим выплатам перед работниками отражаются в учете в объеме утвержденных бюджетных обязательств (Основание: письмо министерства финансов РФ от 21.01.2013 № 02-06-07/155 «О порядке отражения в бухгалтерском учете организаций сектора государственного управления»); </w:t>
      </w:r>
    </w:p>
    <w:p w:rsidR="00146F84" w:rsidRPr="005E1A4C" w:rsidRDefault="00146F84" w:rsidP="00334F0C">
      <w:pPr>
        <w:jc w:val="both"/>
        <w:rPr>
          <w:rFonts w:ascii="Times New Roman" w:hAnsi="Times New Roman" w:cs="Times New Roman"/>
          <w:sz w:val="24"/>
          <w:szCs w:val="24"/>
        </w:rPr>
      </w:pPr>
      <w:r w:rsidRPr="005E1A4C">
        <w:rPr>
          <w:rFonts w:ascii="Times New Roman" w:hAnsi="Times New Roman" w:cs="Times New Roman"/>
          <w:sz w:val="24"/>
          <w:szCs w:val="24"/>
        </w:rPr>
        <w:t>- принятые обязательства на приобретение материальных ценностей, выполнение работ, оказание услуг отражаются в учете в сумме заключенных контрактов (договоров) на дату подписания соответствующих договоров; - принятие обязательств по командировочным расходам отражаются в учете в сумме утверждения заявления на выдачу под отчет денежных средств и (или) авансовых отчетов;</w:t>
      </w:r>
    </w:p>
    <w:p w:rsidR="00146F84" w:rsidRPr="005E1A4C" w:rsidRDefault="00146F84" w:rsidP="00334F0C">
      <w:pPr>
        <w:jc w:val="both"/>
        <w:rPr>
          <w:rFonts w:ascii="Times New Roman" w:hAnsi="Times New Roman" w:cs="Times New Roman"/>
          <w:sz w:val="24"/>
          <w:szCs w:val="24"/>
        </w:rPr>
      </w:pPr>
      <w:r w:rsidRPr="005E1A4C">
        <w:rPr>
          <w:rFonts w:ascii="Times New Roman" w:hAnsi="Times New Roman" w:cs="Times New Roman"/>
          <w:sz w:val="24"/>
          <w:szCs w:val="24"/>
        </w:rPr>
        <w:t xml:space="preserve"> - принятые обязательства по оплате обязательных платежей в бюджеты бюджетной системы Российской Федерации отражаются в учете в сумме начисленных платежей на дату оформления первичных документов; </w:t>
      </w:r>
    </w:p>
    <w:p w:rsidR="00146F84" w:rsidRPr="005E1A4C" w:rsidRDefault="00146F84" w:rsidP="00334F0C">
      <w:pPr>
        <w:jc w:val="both"/>
        <w:rPr>
          <w:rFonts w:ascii="Times New Roman" w:hAnsi="Times New Roman" w:cs="Times New Roman"/>
          <w:sz w:val="24"/>
          <w:szCs w:val="24"/>
        </w:rPr>
      </w:pPr>
      <w:r w:rsidRPr="005E1A4C">
        <w:rPr>
          <w:rFonts w:ascii="Times New Roman" w:hAnsi="Times New Roman" w:cs="Times New Roman"/>
          <w:sz w:val="24"/>
          <w:szCs w:val="24"/>
        </w:rPr>
        <w:t>- принятые обязательства по возмещению вреда, причиненного Учреждением, штрафам, пеням отражаются в учете в сумме начисленных платежей на дату поступления в Учреждения вступивших в силу решений суда, исполнительных листов и других документов судебных органов (Основание: письмо министерства финансов РФ от 21.01.2013 № 02-06- 07/155).</w:t>
      </w:r>
    </w:p>
    <w:p w:rsidR="00146F84" w:rsidRPr="005E1A4C" w:rsidRDefault="00146F84" w:rsidP="00334F0C">
      <w:pPr>
        <w:jc w:val="both"/>
        <w:rPr>
          <w:rFonts w:ascii="Times New Roman" w:hAnsi="Times New Roman" w:cs="Times New Roman"/>
          <w:sz w:val="24"/>
          <w:szCs w:val="24"/>
        </w:rPr>
      </w:pPr>
      <w:r w:rsidRPr="005E1A4C">
        <w:rPr>
          <w:rFonts w:ascii="Times New Roman" w:hAnsi="Times New Roman" w:cs="Times New Roman"/>
          <w:sz w:val="24"/>
          <w:szCs w:val="24"/>
        </w:rPr>
        <w:t xml:space="preserve"> К отложенным обязательствам текущего финансового года относятся обязательства по созданным резервам предстоящих расходов. Денежные обязательства отражаются в учете не ранее принятия бюджетных обязательств. Денежные обязательства принимаются к учету в сумме документа, подтверждающего их возникновение. В соответствии </w:t>
      </w:r>
      <w:proofErr w:type="gramStart"/>
      <w:r w:rsidRPr="005E1A4C">
        <w:rPr>
          <w:rFonts w:ascii="Times New Roman" w:hAnsi="Times New Roman" w:cs="Times New Roman"/>
          <w:sz w:val="24"/>
          <w:szCs w:val="24"/>
        </w:rPr>
        <w:t>с</w:t>
      </w:r>
      <w:proofErr w:type="gramEnd"/>
      <w:r w:rsidRPr="005E1A4C">
        <w:rPr>
          <w:rFonts w:ascii="Times New Roman" w:hAnsi="Times New Roman" w:cs="Times New Roman"/>
          <w:sz w:val="24"/>
          <w:szCs w:val="24"/>
        </w:rPr>
        <w:t xml:space="preserve"> </w:t>
      </w:r>
      <w:r w:rsidR="002E19EA">
        <w:rPr>
          <w:rFonts w:hAnsi="Times New Roman" w:cs="Times New Roman"/>
          <w:color w:val="000000"/>
          <w:sz w:val="24"/>
          <w:szCs w:val="24"/>
        </w:rPr>
        <w:t>Стандартом</w:t>
      </w:r>
      <w:r w:rsidR="002E19EA">
        <w:rPr>
          <w:rFonts w:hAnsi="Times New Roman" w:cs="Times New Roman"/>
          <w:color w:val="000000"/>
          <w:sz w:val="24"/>
          <w:szCs w:val="24"/>
        </w:rPr>
        <w:t xml:space="preserve"> </w:t>
      </w:r>
      <w:r w:rsidR="002E19EA">
        <w:rPr>
          <w:rFonts w:hAnsi="Times New Roman" w:cs="Times New Roman"/>
          <w:color w:val="000000"/>
          <w:sz w:val="24"/>
          <w:szCs w:val="24"/>
        </w:rPr>
        <w:t>«Единый</w:t>
      </w:r>
      <w:r w:rsidR="002E19EA">
        <w:rPr>
          <w:rFonts w:hAnsi="Times New Roman" w:cs="Times New Roman"/>
          <w:color w:val="000000"/>
          <w:sz w:val="24"/>
          <w:szCs w:val="24"/>
        </w:rPr>
        <w:t xml:space="preserve"> </w:t>
      </w:r>
      <w:r w:rsidR="002E19EA">
        <w:rPr>
          <w:rFonts w:hAnsi="Times New Roman" w:cs="Times New Roman"/>
          <w:color w:val="000000"/>
          <w:sz w:val="24"/>
          <w:szCs w:val="24"/>
        </w:rPr>
        <w:t>план</w:t>
      </w:r>
      <w:r w:rsidR="002E19EA">
        <w:rPr>
          <w:rFonts w:hAnsi="Times New Roman" w:cs="Times New Roman"/>
          <w:color w:val="000000"/>
          <w:sz w:val="24"/>
          <w:szCs w:val="24"/>
        </w:rPr>
        <w:t xml:space="preserve"> </w:t>
      </w:r>
      <w:r w:rsidR="002E19EA">
        <w:rPr>
          <w:rFonts w:hAnsi="Times New Roman" w:cs="Times New Roman"/>
          <w:color w:val="000000"/>
          <w:sz w:val="24"/>
          <w:szCs w:val="24"/>
        </w:rPr>
        <w:t>счетов»</w:t>
      </w:r>
      <w:r w:rsidR="002E19EA">
        <w:rPr>
          <w:rFonts w:hAnsi="Times New Roman" w:cs="Times New Roman"/>
          <w:color w:val="000000"/>
          <w:sz w:val="24"/>
          <w:szCs w:val="24"/>
        </w:rPr>
        <w:t xml:space="preserve"> </w:t>
      </w:r>
      <w:r w:rsidR="002E19EA">
        <w:rPr>
          <w:rFonts w:hAnsi="Times New Roman" w:cs="Times New Roman"/>
          <w:color w:val="000000"/>
          <w:sz w:val="24"/>
          <w:szCs w:val="24"/>
        </w:rPr>
        <w:t>№</w:t>
      </w:r>
      <w:r w:rsidR="002E19EA">
        <w:rPr>
          <w:rFonts w:hAnsi="Times New Roman" w:cs="Times New Roman"/>
          <w:color w:val="000000"/>
          <w:sz w:val="24"/>
          <w:szCs w:val="24"/>
        </w:rPr>
        <w:t>121</w:t>
      </w:r>
      <w:r w:rsidR="002E19EA">
        <w:rPr>
          <w:rFonts w:hAnsi="Times New Roman" w:cs="Times New Roman"/>
          <w:color w:val="000000"/>
          <w:sz w:val="24"/>
          <w:szCs w:val="24"/>
        </w:rPr>
        <w:t>н</w:t>
      </w:r>
      <w:r w:rsidRPr="005E1A4C">
        <w:rPr>
          <w:rFonts w:ascii="Times New Roman" w:hAnsi="Times New Roman" w:cs="Times New Roman"/>
          <w:sz w:val="24"/>
          <w:szCs w:val="24"/>
        </w:rPr>
        <w:t xml:space="preserve"> установить следующий порядок принятия денежных обязательств: </w:t>
      </w:r>
    </w:p>
    <w:tbl>
      <w:tblPr>
        <w:tblStyle w:val="a4"/>
        <w:tblW w:w="0" w:type="auto"/>
        <w:tblLook w:val="04A0"/>
      </w:tblPr>
      <w:tblGrid>
        <w:gridCol w:w="562"/>
        <w:gridCol w:w="2127"/>
        <w:gridCol w:w="4536"/>
        <w:gridCol w:w="2120"/>
      </w:tblGrid>
      <w:tr w:rsidR="006D48D3" w:rsidRPr="005E1A4C" w:rsidTr="006D48D3">
        <w:tc>
          <w:tcPr>
            <w:tcW w:w="562" w:type="dxa"/>
          </w:tcPr>
          <w:p w:rsidR="006D48D3" w:rsidRPr="005E1A4C"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lastRenderedPageBreak/>
              <w:t xml:space="preserve">№ </w:t>
            </w:r>
            <w:proofErr w:type="gramStart"/>
            <w:r w:rsidRPr="005E1A4C">
              <w:rPr>
                <w:rFonts w:ascii="Times New Roman" w:hAnsi="Times New Roman" w:cs="Times New Roman"/>
                <w:sz w:val="24"/>
                <w:szCs w:val="24"/>
              </w:rPr>
              <w:t>п</w:t>
            </w:r>
            <w:proofErr w:type="gramEnd"/>
            <w:r w:rsidRPr="005E1A4C">
              <w:rPr>
                <w:rFonts w:ascii="Times New Roman" w:hAnsi="Times New Roman" w:cs="Times New Roman"/>
                <w:sz w:val="24"/>
                <w:szCs w:val="24"/>
              </w:rPr>
              <w:t>/п</w:t>
            </w:r>
          </w:p>
        </w:tc>
        <w:tc>
          <w:tcPr>
            <w:tcW w:w="2127" w:type="dxa"/>
          </w:tcPr>
          <w:p w:rsidR="006D48D3" w:rsidRPr="005E1A4C"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Содержание операции</w:t>
            </w:r>
          </w:p>
        </w:tc>
        <w:tc>
          <w:tcPr>
            <w:tcW w:w="4536" w:type="dxa"/>
          </w:tcPr>
          <w:p w:rsidR="006D48D3" w:rsidRPr="005E1A4C"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Документ, подтверждающий возникновение денежного обязательства</w:t>
            </w:r>
          </w:p>
        </w:tc>
        <w:tc>
          <w:tcPr>
            <w:tcW w:w="2120" w:type="dxa"/>
          </w:tcPr>
          <w:p w:rsidR="006D48D3" w:rsidRPr="005E1A4C"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Дата принятия обязательств</w:t>
            </w:r>
          </w:p>
        </w:tc>
      </w:tr>
      <w:tr w:rsidR="006D48D3" w:rsidRPr="005E1A4C" w:rsidTr="006D48D3">
        <w:tc>
          <w:tcPr>
            <w:tcW w:w="562" w:type="dxa"/>
          </w:tcPr>
          <w:p w:rsidR="006D48D3" w:rsidRPr="005E1A4C"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1</w:t>
            </w:r>
          </w:p>
        </w:tc>
        <w:tc>
          <w:tcPr>
            <w:tcW w:w="2127" w:type="dxa"/>
          </w:tcPr>
          <w:p w:rsidR="006D48D3" w:rsidRPr="005E1A4C"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Оплата контрактов на поставку материальных ценностей</w:t>
            </w:r>
          </w:p>
        </w:tc>
        <w:tc>
          <w:tcPr>
            <w:tcW w:w="4536" w:type="dxa"/>
          </w:tcPr>
          <w:p w:rsidR="006D48D3" w:rsidRPr="005E1A4C"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Товарная накладная (иные документы, предусмотренные контрактом)</w:t>
            </w:r>
          </w:p>
        </w:tc>
        <w:tc>
          <w:tcPr>
            <w:tcW w:w="2120" w:type="dxa"/>
          </w:tcPr>
          <w:p w:rsidR="006D48D3" w:rsidRPr="005E1A4C"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Датой подписания подтверждающих документов</w:t>
            </w:r>
          </w:p>
        </w:tc>
      </w:tr>
      <w:tr w:rsidR="006D48D3" w:rsidRPr="005E1A4C" w:rsidTr="006D48D3">
        <w:tc>
          <w:tcPr>
            <w:tcW w:w="562" w:type="dxa"/>
          </w:tcPr>
          <w:p w:rsidR="006D48D3" w:rsidRPr="005E1A4C"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2</w:t>
            </w:r>
          </w:p>
        </w:tc>
        <w:tc>
          <w:tcPr>
            <w:tcW w:w="2127" w:type="dxa"/>
          </w:tcPr>
          <w:p w:rsidR="006D48D3" w:rsidRPr="005E1A4C"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Оплата контрактов на выполнение работ, оказание услуг</w:t>
            </w:r>
          </w:p>
        </w:tc>
        <w:tc>
          <w:tcPr>
            <w:tcW w:w="4536" w:type="dxa"/>
          </w:tcPr>
          <w:p w:rsidR="006D48D3" w:rsidRPr="005E1A4C" w:rsidRDefault="006D48D3" w:rsidP="006D48D3">
            <w:pPr>
              <w:pStyle w:val="a3"/>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На оказание коммунальных, эксплуатационных услуг, услуг связи:</w:t>
            </w:r>
          </w:p>
          <w:p w:rsidR="006D48D3" w:rsidRPr="005E1A4C" w:rsidRDefault="006D48D3" w:rsidP="006D48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sym w:font="Symbol" w:char="F0B7"/>
            </w:r>
            <w:r w:rsidRPr="005E1A4C">
              <w:rPr>
                <w:rFonts w:ascii="Times New Roman" w:hAnsi="Times New Roman" w:cs="Times New Roman"/>
                <w:sz w:val="24"/>
                <w:szCs w:val="24"/>
              </w:rPr>
              <w:t xml:space="preserve"> счет;</w:t>
            </w:r>
          </w:p>
          <w:p w:rsidR="006D48D3" w:rsidRPr="005E1A4C" w:rsidRDefault="006D48D3" w:rsidP="006D48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sym w:font="Symbol" w:char="F0B7"/>
            </w:r>
            <w:r w:rsidRPr="005E1A4C">
              <w:rPr>
                <w:rFonts w:ascii="Times New Roman" w:hAnsi="Times New Roman" w:cs="Times New Roman"/>
                <w:sz w:val="24"/>
                <w:szCs w:val="24"/>
              </w:rPr>
              <w:t xml:space="preserve"> акт предоставления коммунальных эксплуатационных) услуг;</w:t>
            </w:r>
          </w:p>
          <w:p w:rsidR="006D48D3" w:rsidRPr="005E1A4C" w:rsidRDefault="006D48D3" w:rsidP="006D48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sym w:font="Symbol" w:char="F0B7"/>
            </w:r>
            <w:r w:rsidRPr="005E1A4C">
              <w:rPr>
                <w:rFonts w:ascii="Times New Roman" w:hAnsi="Times New Roman" w:cs="Times New Roman"/>
                <w:sz w:val="24"/>
                <w:szCs w:val="24"/>
              </w:rPr>
              <w:t xml:space="preserve"> акт сверки </w:t>
            </w:r>
          </w:p>
          <w:p w:rsidR="006D48D3" w:rsidRPr="005E1A4C" w:rsidRDefault="006D48D3" w:rsidP="006D48D3">
            <w:pPr>
              <w:pStyle w:val="a3"/>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 xml:space="preserve">При выполнении подрядных работ по строительству, реконструкции, техническому перевооружению, расширению, модернизации основных средств, текущему и капитальному ремонту зданий, сооружений: </w:t>
            </w:r>
          </w:p>
          <w:p w:rsidR="006D48D3" w:rsidRPr="005E1A4C" w:rsidRDefault="006D48D3" w:rsidP="006D48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sym w:font="Symbol" w:char="F0B7"/>
            </w:r>
            <w:r w:rsidRPr="005E1A4C">
              <w:rPr>
                <w:rFonts w:ascii="Times New Roman" w:hAnsi="Times New Roman" w:cs="Times New Roman"/>
                <w:sz w:val="24"/>
                <w:szCs w:val="24"/>
              </w:rPr>
              <w:t xml:space="preserve"> акт выполненных работ;</w:t>
            </w:r>
          </w:p>
          <w:p w:rsidR="006D48D3" w:rsidRPr="005E1A4C" w:rsidRDefault="006D48D3" w:rsidP="006D48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sym w:font="Symbol" w:char="F0B7"/>
            </w:r>
            <w:r w:rsidRPr="005E1A4C">
              <w:rPr>
                <w:rFonts w:ascii="Times New Roman" w:hAnsi="Times New Roman" w:cs="Times New Roman"/>
                <w:sz w:val="24"/>
                <w:szCs w:val="24"/>
              </w:rPr>
              <w:t xml:space="preserve"> справка о стоимости выполненных работ и затрат (форма КС-2,КС-3); </w:t>
            </w:r>
          </w:p>
          <w:p w:rsidR="006D48D3" w:rsidRPr="005E1A4C" w:rsidRDefault="006D48D3" w:rsidP="006D48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sym w:font="Symbol" w:char="F0B7"/>
            </w:r>
            <w:r w:rsidRPr="005E1A4C">
              <w:rPr>
                <w:rFonts w:ascii="Times New Roman" w:hAnsi="Times New Roman" w:cs="Times New Roman"/>
                <w:sz w:val="24"/>
                <w:szCs w:val="24"/>
              </w:rPr>
              <w:t xml:space="preserve"> акт сверки 3. При выполнении иных работ (оказании иных услуг) </w:t>
            </w:r>
          </w:p>
          <w:p w:rsidR="006D48D3" w:rsidRPr="005E1A4C" w:rsidRDefault="006D48D3" w:rsidP="006D48D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sym w:font="Symbol" w:char="F0B7"/>
            </w:r>
            <w:r w:rsidRPr="005E1A4C">
              <w:rPr>
                <w:rFonts w:ascii="Times New Roman" w:hAnsi="Times New Roman" w:cs="Times New Roman"/>
                <w:sz w:val="24"/>
                <w:szCs w:val="24"/>
              </w:rPr>
              <w:t xml:space="preserve"> акт выполненных работ (оказанных услуг) или счет – фактура со статусом УПД или акт сверки</w:t>
            </w:r>
          </w:p>
        </w:tc>
        <w:tc>
          <w:tcPr>
            <w:tcW w:w="2120" w:type="dxa"/>
          </w:tcPr>
          <w:p w:rsidR="006D48D3" w:rsidRPr="005E1A4C"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Датой подтверждающих документов. При задержке документации – дата поступления документации в бухгалтерию.</w:t>
            </w:r>
          </w:p>
        </w:tc>
      </w:tr>
      <w:tr w:rsidR="006D48D3" w:rsidRPr="005E1A4C" w:rsidTr="006D48D3">
        <w:tc>
          <w:tcPr>
            <w:tcW w:w="562" w:type="dxa"/>
          </w:tcPr>
          <w:p w:rsidR="006D48D3" w:rsidRPr="005E1A4C"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c>
        <w:tc>
          <w:tcPr>
            <w:tcW w:w="2127" w:type="dxa"/>
          </w:tcPr>
          <w:p w:rsidR="006D48D3" w:rsidRPr="005E1A4C"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c>
        <w:tc>
          <w:tcPr>
            <w:tcW w:w="4536" w:type="dxa"/>
          </w:tcPr>
          <w:p w:rsidR="006D48D3" w:rsidRPr="005E1A4C"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Денежные обязательства по авансовым платежам отражать на основании условий договора, контракта</w:t>
            </w:r>
          </w:p>
        </w:tc>
        <w:tc>
          <w:tcPr>
            <w:tcW w:w="2120" w:type="dxa"/>
          </w:tcPr>
          <w:p w:rsidR="006D48D3" w:rsidRPr="005E1A4C"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Датой подтверждающего документа</w:t>
            </w:r>
          </w:p>
        </w:tc>
      </w:tr>
      <w:tr w:rsidR="006D48D3" w:rsidRPr="005E1A4C" w:rsidTr="006D48D3">
        <w:tc>
          <w:tcPr>
            <w:tcW w:w="562" w:type="dxa"/>
          </w:tcPr>
          <w:p w:rsidR="006D48D3" w:rsidRPr="005E1A4C"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3</w:t>
            </w:r>
          </w:p>
        </w:tc>
        <w:tc>
          <w:tcPr>
            <w:tcW w:w="2127" w:type="dxa"/>
          </w:tcPr>
          <w:p w:rsidR="006D48D3" w:rsidRPr="005E1A4C"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Выплата заработной платы</w:t>
            </w:r>
          </w:p>
        </w:tc>
        <w:tc>
          <w:tcPr>
            <w:tcW w:w="4536" w:type="dxa"/>
          </w:tcPr>
          <w:p w:rsidR="006D48D3" w:rsidRPr="005E1A4C"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Расчетной ведомости</w:t>
            </w:r>
          </w:p>
        </w:tc>
        <w:tc>
          <w:tcPr>
            <w:tcW w:w="2120" w:type="dxa"/>
          </w:tcPr>
          <w:p w:rsidR="006D48D3" w:rsidRPr="005E1A4C" w:rsidRDefault="006D48D3"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Дата утверждения (подписания) соответствующих документов</w:t>
            </w:r>
          </w:p>
        </w:tc>
      </w:tr>
      <w:tr w:rsidR="006D48D3" w:rsidRPr="005E1A4C" w:rsidTr="006D48D3">
        <w:tc>
          <w:tcPr>
            <w:tcW w:w="562" w:type="dxa"/>
          </w:tcPr>
          <w:p w:rsidR="006D48D3" w:rsidRPr="005E1A4C" w:rsidRDefault="002C339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4</w:t>
            </w:r>
          </w:p>
        </w:tc>
        <w:tc>
          <w:tcPr>
            <w:tcW w:w="2127" w:type="dxa"/>
          </w:tcPr>
          <w:p w:rsidR="006D48D3" w:rsidRPr="005E1A4C" w:rsidRDefault="002C339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Уплата взносов на обязательное пенсионное (социальное, медицинское) страхование, взносов на страхование от несчастных случаев и профзаболеваний</w:t>
            </w:r>
          </w:p>
        </w:tc>
        <w:tc>
          <w:tcPr>
            <w:tcW w:w="4536" w:type="dxa"/>
          </w:tcPr>
          <w:p w:rsidR="006D48D3" w:rsidRPr="005E1A4C" w:rsidRDefault="002C339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Ведомость начисления страховых взносов</w:t>
            </w:r>
          </w:p>
        </w:tc>
        <w:tc>
          <w:tcPr>
            <w:tcW w:w="2120" w:type="dxa"/>
          </w:tcPr>
          <w:p w:rsidR="006D48D3" w:rsidRPr="005E1A4C" w:rsidRDefault="002C339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Дата принятия бюджетного обязательства</w:t>
            </w:r>
          </w:p>
        </w:tc>
      </w:tr>
      <w:tr w:rsidR="002C339E" w:rsidRPr="005E1A4C" w:rsidTr="006D48D3">
        <w:tc>
          <w:tcPr>
            <w:tcW w:w="562" w:type="dxa"/>
          </w:tcPr>
          <w:p w:rsidR="002C339E" w:rsidRPr="005E1A4C" w:rsidRDefault="002C339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5</w:t>
            </w:r>
          </w:p>
        </w:tc>
        <w:tc>
          <w:tcPr>
            <w:tcW w:w="2127" w:type="dxa"/>
          </w:tcPr>
          <w:p w:rsidR="002C339E" w:rsidRPr="005E1A4C" w:rsidRDefault="002C339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 xml:space="preserve">Расчеты с подотчетными </w:t>
            </w:r>
            <w:r w:rsidRPr="005E1A4C">
              <w:rPr>
                <w:rFonts w:ascii="Times New Roman" w:hAnsi="Times New Roman" w:cs="Times New Roman"/>
                <w:sz w:val="24"/>
                <w:szCs w:val="24"/>
              </w:rPr>
              <w:lastRenderedPageBreak/>
              <w:t>лицами</w:t>
            </w:r>
          </w:p>
        </w:tc>
        <w:tc>
          <w:tcPr>
            <w:tcW w:w="4536" w:type="dxa"/>
          </w:tcPr>
          <w:p w:rsidR="002C339E" w:rsidRPr="005E1A4C" w:rsidRDefault="002C339E" w:rsidP="002C3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lastRenderedPageBreak/>
              <w:t xml:space="preserve">Утвержденные главой администрации письменные заявления подотчетного </w:t>
            </w:r>
            <w:r w:rsidRPr="005E1A4C">
              <w:rPr>
                <w:rFonts w:ascii="Times New Roman" w:hAnsi="Times New Roman" w:cs="Times New Roman"/>
                <w:sz w:val="24"/>
                <w:szCs w:val="24"/>
              </w:rPr>
              <w:lastRenderedPageBreak/>
              <w:t>лица, распоряжения о командировках. При необходимости ранее принятые денежные обязательства корректируются на основании авансового отчета (ф. 0504049): при перерасходе – в сторону увеличения; при остатке – в сторону уменьшения. Сумму превышения принятых к учету расходов подотчетного лица над ранее выданным авансом (сумма утвержденного перерасхода) отражать на соответствующих счетах и признавать принятым перед подотчетным лицом денежным обязательством</w:t>
            </w:r>
          </w:p>
        </w:tc>
        <w:tc>
          <w:tcPr>
            <w:tcW w:w="2120" w:type="dxa"/>
          </w:tcPr>
          <w:p w:rsidR="002C339E" w:rsidRPr="005E1A4C" w:rsidRDefault="002C339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lastRenderedPageBreak/>
              <w:t xml:space="preserve">Дата утверждения (подписания) </w:t>
            </w:r>
            <w:r w:rsidRPr="005E1A4C">
              <w:rPr>
                <w:rFonts w:ascii="Times New Roman" w:hAnsi="Times New Roman" w:cs="Times New Roman"/>
                <w:sz w:val="24"/>
                <w:szCs w:val="24"/>
              </w:rPr>
              <w:lastRenderedPageBreak/>
              <w:t>соответствующих документов</w:t>
            </w:r>
          </w:p>
        </w:tc>
      </w:tr>
      <w:tr w:rsidR="006D48D3" w:rsidRPr="005E1A4C" w:rsidTr="006D48D3">
        <w:tc>
          <w:tcPr>
            <w:tcW w:w="562" w:type="dxa"/>
          </w:tcPr>
          <w:p w:rsidR="006D48D3" w:rsidRPr="005E1A4C" w:rsidRDefault="002C339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lastRenderedPageBreak/>
              <w:t>6</w:t>
            </w:r>
          </w:p>
        </w:tc>
        <w:tc>
          <w:tcPr>
            <w:tcW w:w="2127" w:type="dxa"/>
          </w:tcPr>
          <w:p w:rsidR="006D48D3" w:rsidRPr="005E1A4C"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Уплата налогов</w:t>
            </w:r>
          </w:p>
        </w:tc>
        <w:tc>
          <w:tcPr>
            <w:tcW w:w="4536" w:type="dxa"/>
          </w:tcPr>
          <w:p w:rsidR="006D48D3" w:rsidRPr="005E1A4C"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Налоговые декларации, расчеты</w:t>
            </w:r>
          </w:p>
        </w:tc>
        <w:tc>
          <w:tcPr>
            <w:tcW w:w="2120" w:type="dxa"/>
          </w:tcPr>
          <w:p w:rsidR="006D48D3" w:rsidRPr="005E1A4C"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Датой подтверждающего документа</w:t>
            </w:r>
          </w:p>
        </w:tc>
      </w:tr>
      <w:tr w:rsidR="002C339E" w:rsidRPr="005E1A4C" w:rsidTr="006D48D3">
        <w:tc>
          <w:tcPr>
            <w:tcW w:w="562" w:type="dxa"/>
          </w:tcPr>
          <w:p w:rsidR="002C339E" w:rsidRPr="005E1A4C"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7</w:t>
            </w:r>
          </w:p>
        </w:tc>
        <w:tc>
          <w:tcPr>
            <w:tcW w:w="2127" w:type="dxa"/>
          </w:tcPr>
          <w:p w:rsidR="002C339E" w:rsidRPr="005E1A4C" w:rsidRDefault="00051A3E" w:rsidP="00051A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Выплаты по исполнительным документам (исполнительный лист, судебный приказ, постановления судебных (следственных) органов и др. документы, устанавливающие обязательства администрации)</w:t>
            </w:r>
          </w:p>
        </w:tc>
        <w:tc>
          <w:tcPr>
            <w:tcW w:w="4536" w:type="dxa"/>
          </w:tcPr>
          <w:p w:rsidR="002C339E" w:rsidRPr="005E1A4C"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Исполнительные документы</w:t>
            </w:r>
          </w:p>
        </w:tc>
        <w:tc>
          <w:tcPr>
            <w:tcW w:w="2120" w:type="dxa"/>
          </w:tcPr>
          <w:p w:rsidR="002C339E" w:rsidRPr="005E1A4C"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Датой подтверждающего документа</w:t>
            </w:r>
          </w:p>
        </w:tc>
      </w:tr>
      <w:tr w:rsidR="002C339E" w:rsidRPr="005E1A4C" w:rsidTr="006D48D3">
        <w:tc>
          <w:tcPr>
            <w:tcW w:w="562" w:type="dxa"/>
          </w:tcPr>
          <w:p w:rsidR="002C339E" w:rsidRPr="005E1A4C"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8</w:t>
            </w:r>
          </w:p>
        </w:tc>
        <w:tc>
          <w:tcPr>
            <w:tcW w:w="2127" w:type="dxa"/>
          </w:tcPr>
          <w:p w:rsidR="002C339E" w:rsidRPr="005E1A4C"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Уплата госпошлины, всех видов пеней и штрафов</w:t>
            </w:r>
          </w:p>
        </w:tc>
        <w:tc>
          <w:tcPr>
            <w:tcW w:w="4536" w:type="dxa"/>
          </w:tcPr>
          <w:p w:rsidR="002C339E" w:rsidRPr="005E1A4C"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Соответствующие акты, решения</w:t>
            </w:r>
          </w:p>
        </w:tc>
        <w:tc>
          <w:tcPr>
            <w:tcW w:w="2120" w:type="dxa"/>
          </w:tcPr>
          <w:p w:rsidR="002C339E" w:rsidRPr="005E1A4C"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Датой подтверждающего документа</w:t>
            </w:r>
          </w:p>
        </w:tc>
      </w:tr>
      <w:tr w:rsidR="006D48D3" w:rsidRPr="005E1A4C" w:rsidTr="006D48D3">
        <w:tc>
          <w:tcPr>
            <w:tcW w:w="562" w:type="dxa"/>
          </w:tcPr>
          <w:p w:rsidR="006D48D3" w:rsidRPr="005E1A4C"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9</w:t>
            </w:r>
          </w:p>
        </w:tc>
        <w:tc>
          <w:tcPr>
            <w:tcW w:w="2127" w:type="dxa"/>
          </w:tcPr>
          <w:p w:rsidR="006D48D3" w:rsidRPr="005E1A4C"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Отложенные обязательства</w:t>
            </w:r>
          </w:p>
        </w:tc>
        <w:tc>
          <w:tcPr>
            <w:tcW w:w="4536" w:type="dxa"/>
          </w:tcPr>
          <w:p w:rsidR="006D48D3" w:rsidRPr="005E1A4C"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Бухгалтерская справка ф. 0504833</w:t>
            </w:r>
          </w:p>
        </w:tc>
        <w:tc>
          <w:tcPr>
            <w:tcW w:w="2120" w:type="dxa"/>
          </w:tcPr>
          <w:p w:rsidR="006D48D3" w:rsidRPr="005E1A4C" w:rsidRDefault="00051A3E" w:rsidP="006D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E1A4C">
              <w:rPr>
                <w:rFonts w:ascii="Times New Roman" w:hAnsi="Times New Roman" w:cs="Times New Roman"/>
                <w:sz w:val="24"/>
                <w:szCs w:val="24"/>
              </w:rPr>
              <w:t>Дата расчета резерва, согласно положениям учетной политики</w:t>
            </w:r>
          </w:p>
        </w:tc>
      </w:tr>
    </w:tbl>
    <w:p w:rsidR="00F6321E" w:rsidRPr="005E1A4C" w:rsidRDefault="00F6321E"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7F01E1" w:rsidRPr="005E1A4C" w:rsidRDefault="007F01E1"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5E1A4C">
        <w:rPr>
          <w:rFonts w:ascii="Times New Roman" w:hAnsi="Times New Roman" w:cs="Times New Roman"/>
          <w:b/>
          <w:sz w:val="24"/>
          <w:szCs w:val="24"/>
        </w:rPr>
        <w:t xml:space="preserve">7. Порядок списания просроченной кредиторской задолженности </w:t>
      </w:r>
    </w:p>
    <w:p w:rsidR="007F01E1" w:rsidRPr="005E1A4C" w:rsidRDefault="007F01E1"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E1A4C">
        <w:rPr>
          <w:rFonts w:ascii="Times New Roman" w:hAnsi="Times New Roman" w:cs="Times New Roman"/>
          <w:sz w:val="24"/>
          <w:szCs w:val="24"/>
        </w:rPr>
        <w:t>Просроченной кредиторская задолженность признается в случае неисполнения договорных и иных обязатель</w:t>
      </w:r>
      <w:proofErr w:type="gramStart"/>
      <w:r w:rsidRPr="005E1A4C">
        <w:rPr>
          <w:rFonts w:ascii="Times New Roman" w:hAnsi="Times New Roman" w:cs="Times New Roman"/>
          <w:sz w:val="24"/>
          <w:szCs w:val="24"/>
        </w:rPr>
        <w:t>ств в ср</w:t>
      </w:r>
      <w:proofErr w:type="gramEnd"/>
      <w:r w:rsidRPr="005E1A4C">
        <w:rPr>
          <w:rFonts w:ascii="Times New Roman" w:hAnsi="Times New Roman" w:cs="Times New Roman"/>
          <w:sz w:val="24"/>
          <w:szCs w:val="24"/>
        </w:rPr>
        <w:t xml:space="preserve">оки, установленные контрактами, локальными актами и законодательством РФ. Срок исковой давности устанавливается согласно статье 196 ГК РФ - 3 года. Просроченная кредиторская задолженность списывается с балансового учета по истечении 3 лет </w:t>
      </w:r>
      <w:proofErr w:type="gramStart"/>
      <w:r w:rsidRPr="005E1A4C">
        <w:rPr>
          <w:rFonts w:ascii="Times New Roman" w:hAnsi="Times New Roman" w:cs="Times New Roman"/>
          <w:sz w:val="24"/>
          <w:szCs w:val="24"/>
        </w:rPr>
        <w:t>с даты</w:t>
      </w:r>
      <w:proofErr w:type="gramEnd"/>
      <w:r w:rsidRPr="005E1A4C">
        <w:rPr>
          <w:rFonts w:ascii="Times New Roman" w:hAnsi="Times New Roman" w:cs="Times New Roman"/>
          <w:sz w:val="24"/>
          <w:szCs w:val="24"/>
        </w:rPr>
        <w:t xml:space="preserve"> ее образования с отражением на </w:t>
      </w:r>
      <w:proofErr w:type="spellStart"/>
      <w:r w:rsidRPr="005E1A4C">
        <w:rPr>
          <w:rFonts w:ascii="Times New Roman" w:hAnsi="Times New Roman" w:cs="Times New Roman"/>
          <w:sz w:val="24"/>
          <w:szCs w:val="24"/>
        </w:rPr>
        <w:t>забалансовом</w:t>
      </w:r>
      <w:proofErr w:type="spellEnd"/>
      <w:r w:rsidRPr="005E1A4C">
        <w:rPr>
          <w:rFonts w:ascii="Times New Roman" w:hAnsi="Times New Roman" w:cs="Times New Roman"/>
          <w:sz w:val="24"/>
          <w:szCs w:val="24"/>
        </w:rPr>
        <w:t xml:space="preserve"> счете 20 «Задолженность, невостребованная кредиторами» за исключением случаев наличия документов, подтверждающих ликвидацию (смерть) кредитора, а также при отсутствии требований со стороны правопреемников (наследников). В случаях признания обслуживаемым Учреждением кредиторской задолженности: подписание акта сверки взаимных расчетов, заключение договора о реструктуризации задолженности или </w:t>
      </w:r>
      <w:r w:rsidRPr="005E1A4C">
        <w:rPr>
          <w:rFonts w:ascii="Times New Roman" w:hAnsi="Times New Roman" w:cs="Times New Roman"/>
          <w:sz w:val="24"/>
          <w:szCs w:val="24"/>
        </w:rPr>
        <w:lastRenderedPageBreak/>
        <w:t xml:space="preserve">произведение частичной оплаты задолженности, срок исковой давности </w:t>
      </w:r>
      <w:proofErr w:type="gramStart"/>
      <w:r w:rsidRPr="005E1A4C">
        <w:rPr>
          <w:rFonts w:ascii="Times New Roman" w:hAnsi="Times New Roman" w:cs="Times New Roman"/>
          <w:sz w:val="24"/>
          <w:szCs w:val="24"/>
        </w:rPr>
        <w:t>прерывается</w:t>
      </w:r>
      <w:proofErr w:type="gramEnd"/>
      <w:r w:rsidRPr="005E1A4C">
        <w:rPr>
          <w:rFonts w:ascii="Times New Roman" w:hAnsi="Times New Roman" w:cs="Times New Roman"/>
          <w:sz w:val="24"/>
          <w:szCs w:val="24"/>
        </w:rPr>
        <w:t xml:space="preserve"> и отсчет срока производится с даты документа, подтверждающей ее признание. Списание кредиторской задолженности производиться по результатам инвентаризации на основании приказа главы администрации.</w:t>
      </w:r>
    </w:p>
    <w:p w:rsidR="007F01E1" w:rsidRPr="005E1A4C" w:rsidRDefault="007F01E1"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E1A4C">
        <w:rPr>
          <w:rFonts w:ascii="Times New Roman" w:hAnsi="Times New Roman" w:cs="Times New Roman"/>
          <w:sz w:val="24"/>
          <w:szCs w:val="24"/>
        </w:rPr>
        <w:t xml:space="preserve">8. </w:t>
      </w:r>
      <w:r w:rsidRPr="005E1A4C">
        <w:rPr>
          <w:rFonts w:ascii="Times New Roman" w:hAnsi="Times New Roman" w:cs="Times New Roman"/>
          <w:b/>
          <w:sz w:val="24"/>
          <w:szCs w:val="24"/>
        </w:rPr>
        <w:t>Порядок формирования резерва по сомнительной задолженности</w:t>
      </w:r>
      <w:r w:rsidRPr="005E1A4C">
        <w:rPr>
          <w:rFonts w:ascii="Times New Roman" w:hAnsi="Times New Roman" w:cs="Times New Roman"/>
          <w:sz w:val="24"/>
          <w:szCs w:val="24"/>
        </w:rPr>
        <w:t>.</w:t>
      </w:r>
    </w:p>
    <w:p w:rsidR="007F01E1" w:rsidRPr="005E1A4C" w:rsidRDefault="007F01E1" w:rsidP="00A4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E1A4C">
        <w:rPr>
          <w:rFonts w:ascii="Times New Roman" w:hAnsi="Times New Roman" w:cs="Times New Roman"/>
          <w:sz w:val="24"/>
          <w:szCs w:val="24"/>
        </w:rPr>
        <w:t xml:space="preserve"> Резерв по сомнительной задолженности формируется по дебиторской задолженности, которая не исполнена должником (плательщиком) в срок, определенный договором, контрактом или иным актом, и не соответствующей критериям признания актива, в том числе в случае отсутствия подтверждения задолженности должником. Величина резерва устанавливается в размере выявленной сомнительной задолженности по результатам инвентаризации на основании решения комиссии по поступлению и выбытию активов. Резервом по сомнительной задолженности считать сумму, отраженную на </w:t>
      </w:r>
      <w:proofErr w:type="spellStart"/>
      <w:r w:rsidRPr="005E1A4C">
        <w:rPr>
          <w:rFonts w:ascii="Times New Roman" w:hAnsi="Times New Roman" w:cs="Times New Roman"/>
          <w:sz w:val="24"/>
          <w:szCs w:val="24"/>
        </w:rPr>
        <w:t>забалансовом</w:t>
      </w:r>
      <w:proofErr w:type="spellEnd"/>
      <w:r w:rsidRPr="005E1A4C">
        <w:rPr>
          <w:rFonts w:ascii="Times New Roman" w:hAnsi="Times New Roman" w:cs="Times New Roman"/>
          <w:sz w:val="24"/>
          <w:szCs w:val="24"/>
        </w:rPr>
        <w:t xml:space="preserve"> счете 04 «Сомнительная задолженность».</w:t>
      </w:r>
    </w:p>
    <w:p w:rsidR="00151002" w:rsidRPr="005E1A4C" w:rsidRDefault="00151002" w:rsidP="00151002">
      <w:pPr>
        <w:autoSpaceDE w:val="0"/>
        <w:autoSpaceDN w:val="0"/>
        <w:adjustRightInd w:val="0"/>
        <w:spacing w:after="0" w:line="240" w:lineRule="auto"/>
        <w:jc w:val="both"/>
        <w:outlineLvl w:val="0"/>
        <w:rPr>
          <w:rFonts w:ascii="Times New Roman" w:hAnsi="Times New Roman" w:cs="Times New Roman"/>
          <w:sz w:val="24"/>
          <w:szCs w:val="24"/>
        </w:rPr>
      </w:pPr>
    </w:p>
    <w:p w:rsidR="00151002" w:rsidRPr="005E1A4C" w:rsidRDefault="00151002" w:rsidP="00151002">
      <w:pPr>
        <w:tabs>
          <w:tab w:val="left" w:pos="540"/>
        </w:tabs>
        <w:autoSpaceDE w:val="0"/>
        <w:autoSpaceDN w:val="0"/>
        <w:adjustRightInd w:val="0"/>
        <w:spacing w:before="240" w:after="0" w:line="240" w:lineRule="auto"/>
        <w:ind w:left="540"/>
        <w:jc w:val="both"/>
        <w:rPr>
          <w:rFonts w:ascii="Times New Roman" w:hAnsi="Times New Roman" w:cs="Times New Roman"/>
          <w:sz w:val="24"/>
          <w:szCs w:val="24"/>
        </w:rPr>
      </w:pPr>
    </w:p>
    <w:p w:rsidR="000342FA" w:rsidRPr="005E1A4C" w:rsidRDefault="000342FA" w:rsidP="00CA1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6E3F36" w:rsidRPr="005E1A4C" w:rsidRDefault="006E3F36" w:rsidP="006E3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6E3F36" w:rsidRPr="005E1A4C" w:rsidRDefault="006E3F36" w:rsidP="00C5461E">
      <w:pPr>
        <w:pStyle w:val="a3"/>
        <w:autoSpaceDE w:val="0"/>
        <w:autoSpaceDN w:val="0"/>
        <w:adjustRightInd w:val="0"/>
        <w:spacing w:before="220" w:after="0" w:line="240" w:lineRule="auto"/>
        <w:ind w:left="900"/>
        <w:jc w:val="both"/>
        <w:rPr>
          <w:rFonts w:ascii="Times New Roman" w:hAnsi="Times New Roman" w:cs="Times New Roman"/>
          <w:b/>
          <w:sz w:val="24"/>
          <w:szCs w:val="24"/>
        </w:rPr>
      </w:pPr>
    </w:p>
    <w:p w:rsidR="006E3F36" w:rsidRPr="005E1A4C" w:rsidRDefault="006E3F36" w:rsidP="00C5461E">
      <w:pPr>
        <w:pStyle w:val="a3"/>
        <w:autoSpaceDE w:val="0"/>
        <w:autoSpaceDN w:val="0"/>
        <w:adjustRightInd w:val="0"/>
        <w:spacing w:before="220" w:after="0" w:line="240" w:lineRule="auto"/>
        <w:ind w:left="900"/>
        <w:jc w:val="both"/>
        <w:rPr>
          <w:rFonts w:ascii="Times New Roman" w:hAnsi="Times New Roman" w:cs="Times New Roman"/>
          <w:b/>
          <w:sz w:val="24"/>
          <w:szCs w:val="24"/>
        </w:rPr>
      </w:pPr>
    </w:p>
    <w:sectPr w:rsidR="006E3F36" w:rsidRPr="005E1A4C" w:rsidSect="00A5766B">
      <w:pgSz w:w="11906" w:h="16838" w:code="9"/>
      <w:pgMar w:top="1134" w:right="850" w:bottom="1134" w:left="1701" w:header="851"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1">
    <w:nsid w:val="0C0959DD"/>
    <w:multiLevelType w:val="multilevel"/>
    <w:tmpl w:val="98161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5941B0"/>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281605AB"/>
    <w:multiLevelType w:val="hybridMultilevel"/>
    <w:tmpl w:val="A79229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67142E"/>
    <w:multiLevelType w:val="hybridMultilevel"/>
    <w:tmpl w:val="C9DEC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307617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C53C4A"/>
    <w:multiLevelType w:val="hybridMultilevel"/>
    <w:tmpl w:val="8E501EB8"/>
    <w:lvl w:ilvl="0" w:tplc="0A5830A4">
      <w:start w:val="1"/>
      <w:numFmt w:val="decimal"/>
      <w:lvlText w:val="%1."/>
      <w:lvlJc w:val="left"/>
      <w:pPr>
        <w:ind w:left="720" w:hanging="360"/>
      </w:pPr>
      <w:rPr>
        <w:rFonts w:asciiTheme="minorHAnsi" w:hAnsi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D0D435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67F07D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B657A4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7B56887"/>
    <w:multiLevelType w:val="hybridMultilevel"/>
    <w:tmpl w:val="F48C31D0"/>
    <w:lvl w:ilvl="0" w:tplc="AED49D88">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6"/>
  </w:num>
  <w:num w:numId="2">
    <w:abstractNumId w:val="0"/>
  </w:num>
  <w:num w:numId="3">
    <w:abstractNumId w:val="10"/>
  </w:num>
  <w:num w:numId="4">
    <w:abstractNumId w:val="1"/>
  </w:num>
  <w:num w:numId="5">
    <w:abstractNumId w:val="4"/>
  </w:num>
  <w:num w:numId="6">
    <w:abstractNumId w:val="3"/>
  </w:num>
  <w:num w:numId="7">
    <w:abstractNumId w:val="7"/>
  </w:num>
  <w:num w:numId="8">
    <w:abstractNumId w:val="2"/>
  </w:num>
  <w:num w:numId="9">
    <w:abstractNumId w:val="9"/>
  </w:num>
  <w:num w:numId="10">
    <w:abstractNumId w:val="5"/>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evenAndOddHeaders/>
  <w:drawingGridHorizontalSpacing w:val="120"/>
  <w:displayHorizontalDrawingGridEvery w:val="2"/>
  <w:displayVerticalDrawingGridEvery w:val="2"/>
  <w:characterSpacingControl w:val="doNotCompress"/>
  <w:compat/>
  <w:rsids>
    <w:rsidRoot w:val="00A96A05"/>
    <w:rsid w:val="000342FA"/>
    <w:rsid w:val="00051A3E"/>
    <w:rsid w:val="00082376"/>
    <w:rsid w:val="00111EE9"/>
    <w:rsid w:val="00146F84"/>
    <w:rsid w:val="00151002"/>
    <w:rsid w:val="00174D5D"/>
    <w:rsid w:val="001771A1"/>
    <w:rsid w:val="00265FE0"/>
    <w:rsid w:val="002C339E"/>
    <w:rsid w:val="002E19EA"/>
    <w:rsid w:val="00333274"/>
    <w:rsid w:val="00334F0C"/>
    <w:rsid w:val="00393A76"/>
    <w:rsid w:val="00475D53"/>
    <w:rsid w:val="004F7F63"/>
    <w:rsid w:val="00524371"/>
    <w:rsid w:val="005C4C8F"/>
    <w:rsid w:val="005E1A4C"/>
    <w:rsid w:val="005E2F67"/>
    <w:rsid w:val="006D48D3"/>
    <w:rsid w:val="006D567D"/>
    <w:rsid w:val="006E3F36"/>
    <w:rsid w:val="00755370"/>
    <w:rsid w:val="0077410E"/>
    <w:rsid w:val="007F01E1"/>
    <w:rsid w:val="00882143"/>
    <w:rsid w:val="00900906"/>
    <w:rsid w:val="00984DFC"/>
    <w:rsid w:val="00997CA2"/>
    <w:rsid w:val="009D5DD5"/>
    <w:rsid w:val="00A41861"/>
    <w:rsid w:val="00A5766B"/>
    <w:rsid w:val="00A7631A"/>
    <w:rsid w:val="00A96A05"/>
    <w:rsid w:val="00B10969"/>
    <w:rsid w:val="00B8561F"/>
    <w:rsid w:val="00C1004E"/>
    <w:rsid w:val="00C5461E"/>
    <w:rsid w:val="00CA1879"/>
    <w:rsid w:val="00D01357"/>
    <w:rsid w:val="00D075D3"/>
    <w:rsid w:val="00EA70FE"/>
    <w:rsid w:val="00F6321E"/>
    <w:rsid w:val="00FC0A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1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561F"/>
    <w:pPr>
      <w:ind w:left="720"/>
      <w:contextualSpacing/>
    </w:pPr>
  </w:style>
  <w:style w:type="table" w:styleId="a4">
    <w:name w:val="Table Grid"/>
    <w:basedOn w:val="a1"/>
    <w:uiPriority w:val="39"/>
    <w:rsid w:val="006D48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9D5DD5"/>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B&amp;n=465243&amp;dst=3430" TargetMode="External"/><Relationship Id="rId3" Type="http://schemas.openxmlformats.org/officeDocument/2006/relationships/settings" Target="settings.xml"/><Relationship Id="rId7" Type="http://schemas.openxmlformats.org/officeDocument/2006/relationships/hyperlink" Target="https://login.consultant.ru/link/?req=doc&amp;base=RZB&amp;n=362627&amp;dst=10060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RZB&amp;n=362627&amp;dst=100547" TargetMode="External"/><Relationship Id="rId5" Type="http://schemas.openxmlformats.org/officeDocument/2006/relationships/hyperlink" Target="https://login.consultant.ru/link/?req=doc&amp;base=RZB&amp;n=344754&amp;dst=100205"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519</TotalTime>
  <Pages>12</Pages>
  <Words>4144</Words>
  <Characters>23623</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27712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postnikova_nv</dc:creator>
  <cp:keywords/>
  <dc:description/>
  <cp:lastModifiedBy>User</cp:lastModifiedBy>
  <cp:revision>18</cp:revision>
  <dcterms:created xsi:type="dcterms:W3CDTF">2024-03-13T08:06:00Z</dcterms:created>
  <dcterms:modified xsi:type="dcterms:W3CDTF">2025-12-10T08:38:00Z</dcterms:modified>
</cp:coreProperties>
</file>